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9CB92" w14:textId="2B7750C3" w:rsidR="00AD47D2" w:rsidRPr="00AE4FAB" w:rsidRDefault="00271CAF" w:rsidP="002402E0">
      <w:pPr>
        <w:rPr>
          <w:b/>
          <w:sz w:val="36"/>
          <w:szCs w:val="36"/>
        </w:rPr>
      </w:pPr>
      <w:r w:rsidRPr="005E52E6">
        <w:rPr>
          <w:rFonts w:eastAsia="Times New Roman"/>
          <w:b/>
          <w:noProof/>
          <w:sz w:val="40"/>
          <w:szCs w:val="36"/>
        </w:rPr>
        <w:drawing>
          <wp:anchor distT="0" distB="0" distL="114300" distR="114300" simplePos="0" relativeHeight="251661312" behindDoc="1" locked="0" layoutInCell="1" allowOverlap="0" wp14:anchorId="4D818869" wp14:editId="7AA2DB8C">
            <wp:simplePos x="0" y="0"/>
            <wp:positionH relativeFrom="margin">
              <wp:posOffset>5037455</wp:posOffset>
            </wp:positionH>
            <wp:positionV relativeFrom="paragraph">
              <wp:posOffset>0</wp:posOffset>
            </wp:positionV>
            <wp:extent cx="1214120" cy="1659255"/>
            <wp:effectExtent l="0" t="0" r="5080" b="4445"/>
            <wp:wrapThrough wrapText="bothSides">
              <wp:wrapPolygon edited="0">
                <wp:start x="0" y="0"/>
                <wp:lineTo x="0" y="21493"/>
                <wp:lineTo x="21464" y="21493"/>
                <wp:lineTo x="21464"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UCE_logo_plus2.png"/>
                    <pic:cNvPicPr/>
                  </pic:nvPicPr>
                  <pic:blipFill>
                    <a:blip r:embed="rId7"/>
                    <a:stretch>
                      <a:fillRect/>
                    </a:stretch>
                  </pic:blipFill>
                  <pic:spPr>
                    <a:xfrm>
                      <a:off x="0" y="0"/>
                      <a:ext cx="1214120" cy="1659255"/>
                    </a:xfrm>
                    <a:prstGeom prst="rect">
                      <a:avLst/>
                    </a:prstGeom>
                  </pic:spPr>
                </pic:pic>
              </a:graphicData>
            </a:graphic>
            <wp14:sizeRelH relativeFrom="margin">
              <wp14:pctWidth>0</wp14:pctWidth>
            </wp14:sizeRelH>
            <wp14:sizeRelV relativeFrom="margin">
              <wp14:pctHeight>0</wp14:pctHeight>
            </wp14:sizeRelV>
          </wp:anchor>
        </w:drawing>
      </w:r>
      <w:r w:rsidR="000B156F" w:rsidRPr="000B156F">
        <w:rPr>
          <w:rFonts w:eastAsia="Times New Roman"/>
          <w:b/>
          <w:noProof/>
          <w:sz w:val="40"/>
          <w:szCs w:val="36"/>
        </w:rPr>
        <w:t xml:space="preserve">SPRUCE </w:t>
      </w:r>
      <w:r w:rsidR="00D75E94">
        <w:rPr>
          <w:rFonts w:eastAsia="Times New Roman"/>
          <w:b/>
          <w:noProof/>
          <w:sz w:val="40"/>
          <w:szCs w:val="36"/>
        </w:rPr>
        <w:t xml:space="preserve">Fresh </w:t>
      </w:r>
      <w:r w:rsidR="000B156F" w:rsidRPr="000B156F">
        <w:rPr>
          <w:rFonts w:eastAsia="Times New Roman"/>
          <w:b/>
          <w:noProof/>
          <w:sz w:val="40"/>
          <w:szCs w:val="36"/>
        </w:rPr>
        <w:t xml:space="preserve">Peat </w:t>
      </w:r>
      <w:r w:rsidR="00C33BE4">
        <w:rPr>
          <w:rFonts w:eastAsia="Times New Roman"/>
          <w:b/>
          <w:noProof/>
          <w:sz w:val="40"/>
          <w:szCs w:val="36"/>
        </w:rPr>
        <w:t>IT</w:t>
      </w:r>
      <w:r w:rsidR="00353093">
        <w:rPr>
          <w:rFonts w:eastAsia="Times New Roman"/>
          <w:b/>
          <w:noProof/>
          <w:sz w:val="40"/>
          <w:szCs w:val="36"/>
        </w:rPr>
        <w:t xml:space="preserve">S DNA community analysis </w:t>
      </w:r>
      <w:r w:rsidR="000B156F" w:rsidRPr="000B156F">
        <w:rPr>
          <w:rFonts w:eastAsia="Times New Roman"/>
          <w:b/>
          <w:noProof/>
          <w:sz w:val="40"/>
          <w:szCs w:val="36"/>
        </w:rPr>
        <w:t xml:space="preserve">for </w:t>
      </w:r>
      <w:r w:rsidR="00D75E94">
        <w:rPr>
          <w:rFonts w:eastAsia="Times New Roman"/>
          <w:b/>
          <w:noProof/>
          <w:sz w:val="40"/>
          <w:szCs w:val="36"/>
        </w:rPr>
        <w:t>South End Locations</w:t>
      </w:r>
      <w:r w:rsidR="00E177D6">
        <w:rPr>
          <w:rFonts w:eastAsia="Times New Roman"/>
          <w:b/>
          <w:noProof/>
          <w:sz w:val="40"/>
          <w:szCs w:val="36"/>
        </w:rPr>
        <w:t xml:space="preserve">: </w:t>
      </w:r>
      <w:r w:rsidR="00D75E94">
        <w:rPr>
          <w:rFonts w:eastAsia="Times New Roman"/>
          <w:b/>
          <w:noProof/>
          <w:sz w:val="40"/>
          <w:szCs w:val="36"/>
        </w:rPr>
        <w:t>June</w:t>
      </w:r>
      <w:r w:rsidR="00E177D6">
        <w:rPr>
          <w:rFonts w:eastAsia="Times New Roman"/>
          <w:b/>
          <w:noProof/>
          <w:sz w:val="40"/>
          <w:szCs w:val="36"/>
        </w:rPr>
        <w:t xml:space="preserve"> 201</w:t>
      </w:r>
      <w:r w:rsidR="00D75E94">
        <w:rPr>
          <w:rFonts w:eastAsia="Times New Roman"/>
          <w:b/>
          <w:noProof/>
          <w:sz w:val="40"/>
          <w:szCs w:val="36"/>
        </w:rPr>
        <w:t>3 &amp; September 2013</w:t>
      </w:r>
    </w:p>
    <w:p w14:paraId="0F7FC933" w14:textId="77777777" w:rsidR="00AD47D2" w:rsidRPr="00AE4FAB" w:rsidRDefault="00AD47D2" w:rsidP="002402E0">
      <w:pPr>
        <w:pStyle w:val="i2"/>
        <w:spacing w:before="0" w:beforeAutospacing="0" w:after="0" w:afterAutospacing="0"/>
        <w:ind w:left="0"/>
        <w:rPr>
          <w:rFonts w:eastAsia="Times New Roman"/>
          <w:b/>
        </w:rPr>
      </w:pPr>
    </w:p>
    <w:p w14:paraId="343240D2" w14:textId="345665C5" w:rsidR="00271CAF" w:rsidRPr="00AE4FAB" w:rsidRDefault="00271CAF" w:rsidP="002402E0">
      <w:pPr>
        <w:pStyle w:val="i2"/>
        <w:spacing w:before="0" w:beforeAutospacing="0" w:after="0" w:afterAutospacing="0"/>
        <w:ind w:left="0"/>
        <w:rPr>
          <w:rFonts w:eastAsia="Times New Roman"/>
          <w:b/>
          <w:sz w:val="36"/>
        </w:rPr>
      </w:pPr>
      <w:r w:rsidRPr="00AE4FAB">
        <w:rPr>
          <w:rFonts w:eastAsia="Times New Roman"/>
          <w:b/>
          <w:sz w:val="36"/>
        </w:rPr>
        <w:t>Summary:</w:t>
      </w:r>
    </w:p>
    <w:p w14:paraId="2A10EB77" w14:textId="77777777" w:rsidR="002402E0" w:rsidRDefault="002402E0" w:rsidP="002402E0">
      <w:pPr>
        <w:autoSpaceDE w:val="0"/>
        <w:autoSpaceDN w:val="0"/>
        <w:adjustRightInd w:val="0"/>
        <w:rPr>
          <w:rFonts w:eastAsia="Times New Roman"/>
        </w:rPr>
      </w:pPr>
    </w:p>
    <w:p w14:paraId="6BB6B8DE" w14:textId="7BD5C08E" w:rsidR="00AD47D2" w:rsidRDefault="00AD47D2" w:rsidP="002402E0">
      <w:pPr>
        <w:autoSpaceDE w:val="0"/>
        <w:autoSpaceDN w:val="0"/>
        <w:adjustRightInd w:val="0"/>
        <w:rPr>
          <w:rFonts w:eastAsia="Times New Roman"/>
        </w:rPr>
      </w:pPr>
      <w:r w:rsidRPr="00AE4FAB">
        <w:rPr>
          <w:rFonts w:eastAsia="Times New Roman"/>
        </w:rPr>
        <w:t xml:space="preserve">This data set provides </w:t>
      </w:r>
      <w:r w:rsidR="00C33BE4">
        <w:rPr>
          <w:rFonts w:eastAsia="Times New Roman"/>
        </w:rPr>
        <w:t>IT</w:t>
      </w:r>
      <w:r w:rsidR="00353093">
        <w:rPr>
          <w:rFonts w:eastAsia="Times New Roman"/>
        </w:rPr>
        <w:t xml:space="preserve">S </w:t>
      </w:r>
      <w:r w:rsidR="00C33BE4">
        <w:rPr>
          <w:rFonts w:eastAsia="Times New Roman"/>
        </w:rPr>
        <w:t>fungal</w:t>
      </w:r>
      <w:r w:rsidR="00353093">
        <w:rPr>
          <w:rFonts w:eastAsia="Times New Roman"/>
        </w:rPr>
        <w:t xml:space="preserve"> </w:t>
      </w:r>
      <w:r w:rsidR="00AF4CC8">
        <w:rPr>
          <w:rFonts w:eastAsia="Times New Roman"/>
        </w:rPr>
        <w:t xml:space="preserve">communities </w:t>
      </w:r>
      <w:r w:rsidR="008D7D2F">
        <w:rPr>
          <w:rFonts w:eastAsia="Times New Roman"/>
        </w:rPr>
        <w:t>via DNA at the time of peat coring at the South End bog in 2013. These samples were collected outside the experimental enclosures and are pre-treatment with no experimental manipulation. These are part of the Spruce and Peatlands Under Changing Environments (SPRUCE) experiment.</w:t>
      </w:r>
    </w:p>
    <w:p w14:paraId="5B8C6A81" w14:textId="75236261" w:rsidR="002402E0" w:rsidRDefault="002402E0" w:rsidP="002402E0">
      <w:pPr>
        <w:autoSpaceDE w:val="0"/>
        <w:autoSpaceDN w:val="0"/>
        <w:adjustRightInd w:val="0"/>
        <w:rPr>
          <w:rFonts w:eastAsia="Times New Roman"/>
        </w:rPr>
      </w:pPr>
    </w:p>
    <w:p w14:paraId="6BF1B16C" w14:textId="77777777" w:rsidR="008D7D2F" w:rsidRPr="00FC7A65" w:rsidRDefault="008D7D2F" w:rsidP="008D7D2F">
      <w:pPr>
        <w:autoSpaceDE w:val="0"/>
        <w:autoSpaceDN w:val="0"/>
        <w:adjustRightInd w:val="0"/>
        <w:rPr>
          <w:rFonts w:eastAsia="Times New Roman"/>
          <w:b/>
          <w:bCs/>
        </w:rPr>
      </w:pPr>
      <w:r>
        <w:rPr>
          <w:rFonts w:eastAsia="Times New Roman"/>
          <w:b/>
          <w:bCs/>
        </w:rPr>
        <w:t>Sampling Details:</w:t>
      </w:r>
    </w:p>
    <w:p w14:paraId="32306D3A" w14:textId="77777777" w:rsidR="008D7D2F" w:rsidRDefault="008D7D2F" w:rsidP="008D7D2F">
      <w:pPr>
        <w:autoSpaceDE w:val="0"/>
        <w:autoSpaceDN w:val="0"/>
        <w:adjustRightInd w:val="0"/>
        <w:rPr>
          <w:rFonts w:eastAsia="Times New Roman"/>
        </w:rPr>
      </w:pPr>
      <w:r>
        <w:rPr>
          <w:rFonts w:eastAsia="Times New Roman"/>
        </w:rPr>
        <w:t>Samples were collected from six replicate locations.</w:t>
      </w:r>
    </w:p>
    <w:p w14:paraId="06DB209E" w14:textId="77777777" w:rsidR="008D7D2F" w:rsidRDefault="008D7D2F" w:rsidP="008D7D2F">
      <w:pPr>
        <w:autoSpaceDE w:val="0"/>
        <w:autoSpaceDN w:val="0"/>
        <w:adjustRightInd w:val="0"/>
        <w:rPr>
          <w:rFonts w:eastAsia="Times New Roman"/>
        </w:rPr>
      </w:pPr>
      <w:r>
        <w:rPr>
          <w:rFonts w:eastAsia="Times New Roman"/>
        </w:rPr>
        <w:t>Cores were split into 10 cm increments. Samples were collected from the hollow and hummock topography. See Figure 1 for depth description.</w:t>
      </w:r>
    </w:p>
    <w:p w14:paraId="1F7EF902" w14:textId="77777777" w:rsidR="008D7D2F" w:rsidRDefault="008D7D2F" w:rsidP="008D7D2F">
      <w:pPr>
        <w:autoSpaceDE w:val="0"/>
        <w:autoSpaceDN w:val="0"/>
        <w:adjustRightInd w:val="0"/>
        <w:rPr>
          <w:rFonts w:eastAsia="Times New Roman"/>
        </w:rPr>
      </w:pPr>
    </w:p>
    <w:p w14:paraId="652390A0" w14:textId="77777777" w:rsidR="008D7D2F" w:rsidRPr="000812C0" w:rsidRDefault="008D7D2F" w:rsidP="008D7D2F">
      <w:pPr>
        <w:autoSpaceDE w:val="0"/>
        <w:autoSpaceDN w:val="0"/>
        <w:adjustRightInd w:val="0"/>
        <w:jc w:val="both"/>
      </w:pPr>
      <w:r w:rsidRPr="000812C0">
        <w:rPr>
          <w:b/>
          <w:bCs/>
          <w:color w:val="000000" w:themeColor="text1"/>
        </w:rPr>
        <w:t xml:space="preserve">Figure </w:t>
      </w:r>
      <w:r w:rsidRPr="000812C0">
        <w:rPr>
          <w:b/>
          <w:bCs/>
          <w:i/>
          <w:iCs/>
          <w:color w:val="000000" w:themeColor="text1"/>
        </w:rPr>
        <w:fldChar w:fldCharType="begin"/>
      </w:r>
      <w:r w:rsidRPr="000812C0">
        <w:rPr>
          <w:b/>
          <w:bCs/>
          <w:color w:val="000000" w:themeColor="text1"/>
        </w:rPr>
        <w:instrText xml:space="preserve"> SEQ Figure \* ARABIC </w:instrText>
      </w:r>
      <w:r w:rsidRPr="000812C0">
        <w:rPr>
          <w:b/>
          <w:bCs/>
          <w:i/>
          <w:iCs/>
          <w:color w:val="000000" w:themeColor="text1"/>
        </w:rPr>
        <w:fldChar w:fldCharType="separate"/>
      </w:r>
      <w:r w:rsidRPr="000812C0">
        <w:rPr>
          <w:b/>
          <w:bCs/>
          <w:noProof/>
          <w:color w:val="000000" w:themeColor="text1"/>
        </w:rPr>
        <w:t>1</w:t>
      </w:r>
      <w:r w:rsidRPr="000812C0">
        <w:rPr>
          <w:b/>
          <w:bCs/>
          <w:i/>
          <w:iCs/>
          <w:color w:val="000000" w:themeColor="text1"/>
        </w:rPr>
        <w:fldChar w:fldCharType="end"/>
      </w:r>
      <w:r w:rsidRPr="000812C0">
        <w:rPr>
          <w:b/>
          <w:bCs/>
          <w:color w:val="000000" w:themeColor="text1"/>
        </w:rPr>
        <w:t>:</w:t>
      </w:r>
    </w:p>
    <w:p w14:paraId="20702E3B" w14:textId="180DACCF" w:rsidR="008D7D2F" w:rsidRDefault="00B11014" w:rsidP="008D7D2F">
      <w:pPr>
        <w:autoSpaceDE w:val="0"/>
        <w:autoSpaceDN w:val="0"/>
        <w:adjustRightInd w:val="0"/>
        <w:jc w:val="center"/>
        <w:rPr>
          <w:rFonts w:eastAsia="Times New Roman"/>
        </w:rPr>
      </w:pPr>
      <w:r w:rsidRPr="00DA30DD">
        <w:rPr>
          <w:rFonts w:eastAsia="Times New Roman"/>
          <w:noProof/>
        </w:rPr>
        <w:drawing>
          <wp:inline distT="0" distB="0" distL="0" distR="0" wp14:anchorId="72B95375" wp14:editId="11966D74">
            <wp:extent cx="2690037" cy="1988289"/>
            <wp:effectExtent l="0" t="0" r="2540" b="5715"/>
            <wp:docPr id="1" name="Shape 343" descr="Screen Shot 2018-02-09 at 7.56.03 PM.png">
              <a:extLst xmlns:a="http://schemas.openxmlformats.org/drawingml/2006/main">
                <a:ext uri="{FF2B5EF4-FFF2-40B4-BE49-F238E27FC236}">
                  <a16:creationId xmlns:a16="http://schemas.microsoft.com/office/drawing/2014/main" id="{3B809074-0480-814D-BBAB-AC3048854A55}"/>
                </a:ext>
              </a:extLst>
            </wp:docPr>
            <wp:cNvGraphicFramePr/>
            <a:graphic xmlns:a="http://schemas.openxmlformats.org/drawingml/2006/main">
              <a:graphicData uri="http://schemas.openxmlformats.org/drawingml/2006/picture">
                <pic:pic xmlns:pic="http://schemas.openxmlformats.org/drawingml/2006/picture">
                  <pic:nvPicPr>
                    <pic:cNvPr id="10" name="Shape 343" descr="Screen Shot 2018-02-09 at 7.56.03 PM.png">
                      <a:extLst>
                        <a:ext uri="{FF2B5EF4-FFF2-40B4-BE49-F238E27FC236}">
                          <a16:creationId xmlns:a16="http://schemas.microsoft.com/office/drawing/2014/main" id="{3B809074-0480-814D-BBAB-AC3048854A55}"/>
                        </a:ext>
                      </a:extLst>
                    </pic:cNvPr>
                    <pic:cNvPicPr preferRelativeResize="0"/>
                  </pic:nvPicPr>
                  <pic:blipFill rotWithShape="1">
                    <a:blip r:embed="rId8">
                      <a:alphaModFix/>
                    </a:blip>
                    <a:srcRect/>
                    <a:stretch/>
                  </pic:blipFill>
                  <pic:spPr>
                    <a:xfrm>
                      <a:off x="0" y="0"/>
                      <a:ext cx="2705474" cy="1999699"/>
                    </a:xfrm>
                    <a:prstGeom prst="rect">
                      <a:avLst/>
                    </a:prstGeom>
                    <a:noFill/>
                    <a:ln>
                      <a:noFill/>
                    </a:ln>
                  </pic:spPr>
                </pic:pic>
              </a:graphicData>
            </a:graphic>
          </wp:inline>
        </w:drawing>
      </w:r>
    </w:p>
    <w:p w14:paraId="0AAA5AB0" w14:textId="77777777" w:rsidR="008D7D2F" w:rsidRDefault="008D7D2F" w:rsidP="008D7D2F">
      <w:pPr>
        <w:autoSpaceDE w:val="0"/>
        <w:autoSpaceDN w:val="0"/>
        <w:adjustRightInd w:val="0"/>
        <w:rPr>
          <w:rFonts w:eastAsia="Times New Roman"/>
          <w:b/>
          <w:bCs/>
        </w:rPr>
      </w:pPr>
    </w:p>
    <w:p w14:paraId="4465CFD4" w14:textId="77777777" w:rsidR="008D7D2F" w:rsidRPr="006824B8" w:rsidRDefault="008D7D2F" w:rsidP="008D7D2F">
      <w:pPr>
        <w:autoSpaceDE w:val="0"/>
        <w:autoSpaceDN w:val="0"/>
        <w:adjustRightInd w:val="0"/>
        <w:rPr>
          <w:rFonts w:eastAsia="Times New Roman"/>
          <w:b/>
          <w:bCs/>
        </w:rPr>
      </w:pPr>
      <w:r w:rsidRPr="006824B8">
        <w:rPr>
          <w:rFonts w:eastAsia="Times New Roman"/>
          <w:b/>
          <w:bCs/>
        </w:rPr>
        <w:t xml:space="preserve">June </w:t>
      </w:r>
      <w:r>
        <w:rPr>
          <w:rFonts w:eastAsia="Times New Roman"/>
          <w:b/>
          <w:bCs/>
        </w:rPr>
        <w:t xml:space="preserve">and September </w:t>
      </w:r>
      <w:r w:rsidRPr="006824B8">
        <w:rPr>
          <w:rFonts w:eastAsia="Times New Roman"/>
          <w:b/>
          <w:bCs/>
        </w:rPr>
        <w:t>201</w:t>
      </w:r>
      <w:r>
        <w:rPr>
          <w:rFonts w:eastAsia="Times New Roman"/>
          <w:b/>
          <w:bCs/>
        </w:rPr>
        <w:t>3</w:t>
      </w:r>
      <w:r w:rsidRPr="006824B8">
        <w:rPr>
          <w:rFonts w:eastAsia="Times New Roman"/>
          <w:b/>
          <w:bCs/>
        </w:rPr>
        <w:t>:</w:t>
      </w:r>
      <w:r w:rsidRPr="006824B8">
        <w:rPr>
          <w:rFonts w:eastAsia="Times New Roman"/>
        </w:rPr>
        <w:t xml:space="preserve"> </w:t>
      </w:r>
      <w:r>
        <w:rPr>
          <w:rFonts w:eastAsia="Times New Roman"/>
        </w:rPr>
        <w:t>Cores were harvested from all plots using a Russian corer. Samples were collected at 0-30 cm from the hollows (Lo</w:t>
      </w:r>
      <w:proofErr w:type="gramStart"/>
      <w:r>
        <w:rPr>
          <w:rFonts w:eastAsia="Times New Roman"/>
        </w:rPr>
        <w:t>),  in</w:t>
      </w:r>
      <w:proofErr w:type="gramEnd"/>
      <w:r>
        <w:rPr>
          <w:rFonts w:eastAsia="Times New Roman"/>
        </w:rPr>
        <w:t xml:space="preserve"> 10 cm increments. Samples collected from the hummocks (Hi) were taken from the surface of the hummock to 30 cm below the hollow surface. See image above for description.</w:t>
      </w:r>
    </w:p>
    <w:p w14:paraId="10E2D335" w14:textId="77777777" w:rsidR="008D7D2F" w:rsidRDefault="008D7D2F" w:rsidP="008D7D2F">
      <w:pPr>
        <w:autoSpaceDE w:val="0"/>
        <w:autoSpaceDN w:val="0"/>
        <w:adjustRightInd w:val="0"/>
        <w:rPr>
          <w:rFonts w:eastAsia="Times New Roman"/>
          <w:b/>
        </w:rPr>
      </w:pPr>
    </w:p>
    <w:p w14:paraId="68CD4DE7" w14:textId="77777777" w:rsidR="008D7D2F" w:rsidRPr="00AE4FAB" w:rsidRDefault="008D7D2F" w:rsidP="008D7D2F">
      <w:pPr>
        <w:pStyle w:val="i2"/>
        <w:spacing w:before="0" w:beforeAutospacing="0" w:after="0" w:afterAutospacing="0"/>
        <w:ind w:left="0"/>
        <w:rPr>
          <w:sz w:val="28"/>
        </w:rPr>
      </w:pPr>
      <w:r w:rsidRPr="00AE4FAB">
        <w:rPr>
          <w:b/>
          <w:bCs/>
          <w:sz w:val="28"/>
        </w:rPr>
        <w:t>SPRUCE Sponsor</w:t>
      </w:r>
    </w:p>
    <w:p w14:paraId="273272DB" w14:textId="77777777" w:rsidR="008D7D2F" w:rsidRDefault="008D7D2F" w:rsidP="008D7D2F">
      <w:pPr>
        <w:pStyle w:val="i2"/>
        <w:spacing w:before="0" w:beforeAutospacing="0" w:after="0" w:afterAutospacing="0"/>
        <w:ind w:left="0"/>
      </w:pPr>
    </w:p>
    <w:p w14:paraId="556D1087" w14:textId="77777777" w:rsidR="008D7D2F" w:rsidRPr="009271FC" w:rsidRDefault="008D7D2F" w:rsidP="008D7D2F">
      <w:pPr>
        <w:pStyle w:val="i2"/>
        <w:spacing w:before="0" w:beforeAutospacing="0" w:after="0" w:afterAutospacing="0"/>
        <w:ind w:left="0"/>
      </w:pPr>
      <w:r w:rsidRPr="009271FC">
        <w:t xml:space="preserve">Research sponsored by the </w:t>
      </w:r>
      <w:hyperlink r:id="rId9" w:history="1">
        <w:r w:rsidRPr="009271FC">
          <w:rPr>
            <w:rStyle w:val="Hyperlink"/>
          </w:rPr>
          <w:t xml:space="preserve">Office of Biological and Environmental Research </w:t>
        </w:r>
      </w:hyperlink>
      <w:r w:rsidRPr="009271FC">
        <w:t xml:space="preserve">within the </w:t>
      </w:r>
      <w:hyperlink r:id="rId10" w:history="1">
        <w:r w:rsidRPr="009271FC">
          <w:rPr>
            <w:rStyle w:val="Hyperlink"/>
          </w:rPr>
          <w:t>U.S. Department of Energy’s Office of Science</w:t>
        </w:r>
      </w:hyperlink>
      <w:r w:rsidRPr="009271FC">
        <w:t xml:space="preserve">. </w:t>
      </w:r>
    </w:p>
    <w:p w14:paraId="541FE422" w14:textId="77777777" w:rsidR="008D7D2F" w:rsidRDefault="008D7D2F" w:rsidP="008D7D2F">
      <w:pPr>
        <w:pStyle w:val="i2"/>
        <w:spacing w:before="0" w:beforeAutospacing="0" w:after="0" w:afterAutospacing="0"/>
        <w:ind w:left="0"/>
      </w:pPr>
    </w:p>
    <w:p w14:paraId="667FC511" w14:textId="77777777" w:rsidR="008D7D2F" w:rsidRPr="009271FC" w:rsidRDefault="008D7D2F" w:rsidP="008D7D2F">
      <w:pPr>
        <w:pStyle w:val="i2"/>
        <w:spacing w:before="0" w:beforeAutospacing="0" w:after="0" w:afterAutospacing="0"/>
        <w:ind w:left="0"/>
      </w:pPr>
      <w:r w:rsidRPr="009271FC">
        <w:t xml:space="preserve">The SPRUCE experiment is a multi-year cooperative interaction among scientists of the </w:t>
      </w:r>
      <w:hyperlink r:id="rId11" w:history="1">
        <w:r w:rsidRPr="009271FC">
          <w:rPr>
            <w:rStyle w:val="Hyperlink"/>
          </w:rPr>
          <w:t>Oak Ridge National Laboratory</w:t>
        </w:r>
      </w:hyperlink>
      <w:r w:rsidRPr="009271FC">
        <w:t xml:space="preserve"> operated by UT-Battelle, LLC and the U.S. Forest Service, </w:t>
      </w:r>
      <w:hyperlink r:id="rId12" w:history="1">
        <w:r w:rsidRPr="009271FC">
          <w:rPr>
            <w:rStyle w:val="Hyperlink"/>
          </w:rPr>
          <w:t>Northern Research Station</w:t>
        </w:r>
      </w:hyperlink>
      <w:r w:rsidRPr="009271FC">
        <w:t xml:space="preserve">, </w:t>
      </w:r>
      <w:hyperlink r:id="rId13" w:history="1">
        <w:r w:rsidRPr="009271FC">
          <w:rPr>
            <w:rStyle w:val="Hyperlink"/>
          </w:rPr>
          <w:t>Marcell Experimental Forest</w:t>
        </w:r>
      </w:hyperlink>
      <w:r w:rsidRPr="009271FC">
        <w:t>.</w:t>
      </w:r>
    </w:p>
    <w:p w14:paraId="4EB7F969" w14:textId="77777777" w:rsidR="008D7D2F" w:rsidRDefault="008D7D2F" w:rsidP="008D7D2F">
      <w:pPr>
        <w:outlineLvl w:val="3"/>
        <w:rPr>
          <w:rFonts w:eastAsia="MS Mincho"/>
          <w:bCs/>
        </w:rPr>
      </w:pPr>
    </w:p>
    <w:p w14:paraId="02E821FE" w14:textId="77777777" w:rsidR="008D7D2F" w:rsidRPr="00FC2CC3" w:rsidRDefault="008D7D2F" w:rsidP="008D7D2F">
      <w:pPr>
        <w:outlineLvl w:val="3"/>
        <w:rPr>
          <w:rFonts w:eastAsia="MS Mincho"/>
          <w:b/>
          <w:bCs/>
          <w:sz w:val="36"/>
        </w:rPr>
      </w:pPr>
      <w:r w:rsidRPr="00FC2CC3">
        <w:rPr>
          <w:rFonts w:eastAsia="MS Mincho"/>
          <w:b/>
          <w:bCs/>
          <w:sz w:val="36"/>
        </w:rPr>
        <w:lastRenderedPageBreak/>
        <w:t>Table of Contents:</w:t>
      </w:r>
    </w:p>
    <w:p w14:paraId="1E6CAF85" w14:textId="77777777" w:rsidR="008D7D2F" w:rsidRDefault="008D7D2F" w:rsidP="008D7D2F">
      <w:pPr>
        <w:outlineLvl w:val="3"/>
        <w:rPr>
          <w:rFonts w:eastAsia="MS Mincho"/>
          <w:bCs/>
        </w:rPr>
      </w:pPr>
    </w:p>
    <w:p w14:paraId="4A96352B" w14:textId="77777777" w:rsidR="008D7D2F" w:rsidRPr="00AE4FAB" w:rsidRDefault="008D7D2F" w:rsidP="008D7D2F">
      <w:pPr>
        <w:outlineLvl w:val="3"/>
        <w:rPr>
          <w:rFonts w:eastAsia="MS Mincho"/>
          <w:bCs/>
        </w:rPr>
      </w:pPr>
      <w:r w:rsidRPr="00AE4FAB">
        <w:rPr>
          <w:rFonts w:eastAsia="MS Mincho"/>
          <w:bCs/>
        </w:rPr>
        <w:t xml:space="preserve">1 </w:t>
      </w:r>
      <w:hyperlink w:anchor="Overview" w:history="1">
        <w:r w:rsidRPr="00C7470F">
          <w:rPr>
            <w:rStyle w:val="Hyperlink"/>
            <w:rFonts w:eastAsia="MS Mincho"/>
            <w:bCs/>
          </w:rPr>
          <w:t>Data Set Overview</w:t>
        </w:r>
      </w:hyperlink>
    </w:p>
    <w:p w14:paraId="7F8297C5" w14:textId="77777777" w:rsidR="008D7D2F" w:rsidRPr="00AE4FAB" w:rsidRDefault="008D7D2F" w:rsidP="008D7D2F">
      <w:pPr>
        <w:outlineLvl w:val="3"/>
        <w:rPr>
          <w:rFonts w:eastAsia="MS Mincho"/>
          <w:bCs/>
        </w:rPr>
      </w:pPr>
      <w:r w:rsidRPr="00AE4FAB">
        <w:rPr>
          <w:rFonts w:eastAsia="MS Mincho"/>
          <w:bCs/>
        </w:rPr>
        <w:t xml:space="preserve">2 </w:t>
      </w:r>
      <w:hyperlink w:anchor="Characteristics" w:history="1">
        <w:r w:rsidRPr="00C7470F">
          <w:rPr>
            <w:rStyle w:val="Hyperlink"/>
            <w:rFonts w:eastAsia="MS Mincho"/>
            <w:bCs/>
          </w:rPr>
          <w:t>Data Characteristics</w:t>
        </w:r>
      </w:hyperlink>
    </w:p>
    <w:p w14:paraId="50056903" w14:textId="77777777" w:rsidR="008D7D2F" w:rsidRPr="00AE4FAB" w:rsidRDefault="008D7D2F" w:rsidP="008D7D2F">
      <w:pPr>
        <w:outlineLvl w:val="3"/>
        <w:rPr>
          <w:rFonts w:eastAsia="MS Mincho"/>
          <w:bCs/>
        </w:rPr>
      </w:pPr>
      <w:r w:rsidRPr="00AE4FAB">
        <w:rPr>
          <w:rFonts w:eastAsia="MS Mincho"/>
          <w:bCs/>
        </w:rPr>
        <w:t xml:space="preserve">3 </w:t>
      </w:r>
      <w:hyperlink w:anchor="Applications" w:history="1">
        <w:r w:rsidRPr="00C7470F">
          <w:rPr>
            <w:rStyle w:val="Hyperlink"/>
            <w:rFonts w:eastAsia="MS Mincho"/>
            <w:bCs/>
          </w:rPr>
          <w:t>Applications and Derivation</w:t>
        </w:r>
      </w:hyperlink>
    </w:p>
    <w:p w14:paraId="7A9A6916" w14:textId="77777777" w:rsidR="008D7D2F" w:rsidRPr="00AE4FAB" w:rsidRDefault="008D7D2F" w:rsidP="008D7D2F">
      <w:pPr>
        <w:outlineLvl w:val="3"/>
        <w:rPr>
          <w:rFonts w:eastAsia="MS Mincho"/>
          <w:bCs/>
        </w:rPr>
      </w:pPr>
      <w:r>
        <w:rPr>
          <w:rFonts w:eastAsia="MS Mincho"/>
          <w:bCs/>
        </w:rPr>
        <w:t>4</w:t>
      </w:r>
      <w:r w:rsidRPr="00AE4FAB">
        <w:rPr>
          <w:rFonts w:eastAsia="MS Mincho"/>
          <w:bCs/>
        </w:rPr>
        <w:t xml:space="preserve"> </w:t>
      </w:r>
      <w:hyperlink w:anchor="Methods" w:history="1">
        <w:r w:rsidRPr="00C7470F">
          <w:rPr>
            <w:rStyle w:val="Hyperlink"/>
            <w:rFonts w:eastAsia="MS Mincho"/>
            <w:bCs/>
          </w:rPr>
          <w:t>Acquisition Materials and Methods</w:t>
        </w:r>
      </w:hyperlink>
    </w:p>
    <w:p w14:paraId="10BE5865" w14:textId="77777777" w:rsidR="008D7D2F" w:rsidRDefault="008D7D2F" w:rsidP="008D7D2F">
      <w:pPr>
        <w:outlineLvl w:val="3"/>
        <w:rPr>
          <w:rFonts w:eastAsia="MS Mincho"/>
          <w:bCs/>
        </w:rPr>
      </w:pPr>
      <w:r>
        <w:rPr>
          <w:rFonts w:eastAsia="MS Mincho"/>
          <w:bCs/>
        </w:rPr>
        <w:t>5</w:t>
      </w:r>
      <w:r w:rsidRPr="00AE4FAB">
        <w:rPr>
          <w:rFonts w:eastAsia="MS Mincho"/>
          <w:bCs/>
        </w:rPr>
        <w:t xml:space="preserve"> </w:t>
      </w:r>
      <w:hyperlink w:anchor="References" w:history="1">
        <w:r w:rsidRPr="00C7470F">
          <w:rPr>
            <w:rStyle w:val="Hyperlink"/>
            <w:rFonts w:eastAsia="MS Mincho"/>
            <w:bCs/>
          </w:rPr>
          <w:t>References</w:t>
        </w:r>
      </w:hyperlink>
      <w:r w:rsidRPr="00AE4FAB">
        <w:rPr>
          <w:rFonts w:eastAsia="MS Mincho"/>
          <w:bCs/>
        </w:rPr>
        <w:t xml:space="preserve"> </w:t>
      </w:r>
    </w:p>
    <w:p w14:paraId="7151E7A4" w14:textId="77777777" w:rsidR="008D7D2F" w:rsidRPr="009271FC" w:rsidRDefault="008D7D2F" w:rsidP="008D7D2F">
      <w:pPr>
        <w:outlineLvl w:val="3"/>
        <w:rPr>
          <w:rFonts w:eastAsia="MS Mincho"/>
          <w:bCs/>
        </w:rPr>
      </w:pPr>
    </w:p>
    <w:p w14:paraId="6E306D52" w14:textId="77777777" w:rsidR="008D7D2F" w:rsidRPr="00E44D48" w:rsidRDefault="008D7D2F" w:rsidP="008D7D2F">
      <w:pPr>
        <w:outlineLvl w:val="3"/>
        <w:rPr>
          <w:rFonts w:eastAsia="MS Mincho"/>
          <w:b/>
          <w:bCs/>
          <w:sz w:val="36"/>
          <w:szCs w:val="36"/>
        </w:rPr>
      </w:pPr>
      <w:r w:rsidRPr="00E44D48">
        <w:rPr>
          <w:rFonts w:eastAsia="MS Mincho"/>
          <w:b/>
          <w:bCs/>
          <w:sz w:val="36"/>
          <w:szCs w:val="36"/>
        </w:rPr>
        <w:t>1.</w:t>
      </w:r>
      <w:r>
        <w:rPr>
          <w:rFonts w:eastAsia="MS Mincho"/>
          <w:b/>
          <w:bCs/>
          <w:sz w:val="36"/>
          <w:szCs w:val="36"/>
        </w:rPr>
        <w:t xml:space="preserve"> </w:t>
      </w:r>
      <w:r w:rsidRPr="00E44D48">
        <w:rPr>
          <w:rFonts w:eastAsia="MS Mincho"/>
          <w:b/>
          <w:bCs/>
          <w:sz w:val="36"/>
          <w:szCs w:val="36"/>
        </w:rPr>
        <w:t xml:space="preserve">Data Set </w:t>
      </w:r>
      <w:bookmarkStart w:id="0" w:name="Overview"/>
      <w:r w:rsidRPr="00E44D48">
        <w:rPr>
          <w:rFonts w:eastAsia="MS Mincho"/>
          <w:b/>
          <w:bCs/>
          <w:sz w:val="36"/>
          <w:szCs w:val="36"/>
        </w:rPr>
        <w:t>Overview</w:t>
      </w:r>
      <w:bookmarkEnd w:id="0"/>
      <w:r w:rsidRPr="00E44D48">
        <w:rPr>
          <w:rFonts w:eastAsia="MS Mincho"/>
          <w:b/>
          <w:bCs/>
          <w:sz w:val="36"/>
          <w:szCs w:val="36"/>
        </w:rPr>
        <w:t>:</w:t>
      </w:r>
    </w:p>
    <w:p w14:paraId="72AFC692" w14:textId="77777777" w:rsidR="002402E0" w:rsidRDefault="002402E0" w:rsidP="002402E0">
      <w:pPr>
        <w:autoSpaceDE w:val="0"/>
        <w:autoSpaceDN w:val="0"/>
        <w:adjustRightInd w:val="0"/>
        <w:rPr>
          <w:rFonts w:eastAsia="Times New Roman"/>
        </w:rPr>
      </w:pPr>
    </w:p>
    <w:p w14:paraId="1EC038C6" w14:textId="77777777" w:rsidR="00F52766" w:rsidRDefault="00F52766" w:rsidP="00F52766">
      <w:pPr>
        <w:autoSpaceDE w:val="0"/>
        <w:autoSpaceDN w:val="0"/>
        <w:adjustRightInd w:val="0"/>
        <w:rPr>
          <w:rFonts w:eastAsia="Times New Roman"/>
        </w:rPr>
      </w:pPr>
      <w:r>
        <w:rPr>
          <w:rFonts w:eastAsia="Times New Roman"/>
        </w:rPr>
        <w:t>This data set</w:t>
      </w:r>
      <w:r w:rsidR="00AE4FAB" w:rsidRPr="00AE4FAB">
        <w:rPr>
          <w:rFonts w:eastAsia="Times New Roman"/>
        </w:rPr>
        <w:t xml:space="preserve"> provides the peat </w:t>
      </w:r>
      <w:r w:rsidR="008F3D0D">
        <w:rPr>
          <w:rFonts w:eastAsia="Times New Roman"/>
        </w:rPr>
        <w:t>fungal</w:t>
      </w:r>
      <w:r w:rsidR="00267F84">
        <w:rPr>
          <w:rFonts w:eastAsia="Times New Roman"/>
        </w:rPr>
        <w:t xml:space="preserve"> </w:t>
      </w:r>
      <w:r w:rsidR="00371553">
        <w:rPr>
          <w:rFonts w:eastAsia="Times New Roman"/>
        </w:rPr>
        <w:t xml:space="preserve">community composition via DNA </w:t>
      </w:r>
      <w:r>
        <w:rPr>
          <w:rFonts w:eastAsia="Times New Roman"/>
        </w:rPr>
        <w:t xml:space="preserve">sequence analysis at the time </w:t>
      </w:r>
      <w:r w:rsidRPr="00AE4FAB">
        <w:rPr>
          <w:rFonts w:eastAsia="Times New Roman"/>
        </w:rPr>
        <w:t>of</w:t>
      </w:r>
      <w:r>
        <w:rPr>
          <w:rFonts w:eastAsia="Times New Roman"/>
        </w:rPr>
        <w:t xml:space="preserve"> peat. See above for sampling dates.</w:t>
      </w:r>
    </w:p>
    <w:p w14:paraId="4F4ED8E6" w14:textId="77777777" w:rsidR="00F52766" w:rsidRDefault="00F52766" w:rsidP="00F52766">
      <w:pPr>
        <w:autoSpaceDE w:val="0"/>
        <w:autoSpaceDN w:val="0"/>
        <w:adjustRightInd w:val="0"/>
        <w:rPr>
          <w:rFonts w:eastAsia="Times New Roman"/>
        </w:rPr>
      </w:pPr>
    </w:p>
    <w:p w14:paraId="1EE3C8A6" w14:textId="77777777" w:rsidR="00F52766" w:rsidRDefault="00F52766" w:rsidP="00F52766">
      <w:pPr>
        <w:autoSpaceDE w:val="0"/>
        <w:autoSpaceDN w:val="0"/>
        <w:adjustRightInd w:val="0"/>
        <w:rPr>
          <w:rFonts w:eastAsia="Times New Roman"/>
        </w:rPr>
      </w:pPr>
      <w:r>
        <w:rPr>
          <w:rFonts w:eastAsia="Times New Roman"/>
        </w:rPr>
        <w:t xml:space="preserve">Samples were extracted using a Qiagen Power Soil Kit according to </w:t>
      </w:r>
      <w:proofErr w:type="spellStart"/>
      <w:r>
        <w:rPr>
          <w:rFonts w:eastAsia="Times New Roman"/>
        </w:rPr>
        <w:t>manufactor</w:t>
      </w:r>
      <w:proofErr w:type="spellEnd"/>
      <w:r>
        <w:rPr>
          <w:rFonts w:eastAsia="Times New Roman"/>
        </w:rPr>
        <w:t xml:space="preserve"> protocols. </w:t>
      </w:r>
    </w:p>
    <w:p w14:paraId="23953AA9" w14:textId="77777777" w:rsidR="00F52766" w:rsidRDefault="00F52766" w:rsidP="00F52766">
      <w:pPr>
        <w:autoSpaceDE w:val="0"/>
        <w:autoSpaceDN w:val="0"/>
        <w:adjustRightInd w:val="0"/>
        <w:rPr>
          <w:rFonts w:eastAsia="Times New Roman"/>
        </w:rPr>
      </w:pPr>
    </w:p>
    <w:p w14:paraId="2EF81B45" w14:textId="77777777" w:rsidR="00F52766" w:rsidRPr="00AA4F28" w:rsidRDefault="00F52766" w:rsidP="00F52766">
      <w:pPr>
        <w:rPr>
          <w:rFonts w:ascii="Segoe UI" w:hAnsi="Segoe UI" w:cs="Segoe UI"/>
          <w:sz w:val="21"/>
          <w:szCs w:val="21"/>
        </w:rPr>
      </w:pPr>
      <w:r>
        <w:rPr>
          <w:rFonts w:eastAsia="Times New Roman"/>
        </w:rPr>
        <w:t>Sequencing was completed at Argonne National Lab Environmental Sample Preparation and Sequencing Facility (</w:t>
      </w:r>
      <w:hyperlink r:id="rId14" w:tgtFrame="_blank" w:tooltip="https://www.anl.gov/bio/environmental-sample-preparation-and-sequencing-facility" w:history="1">
        <w:r>
          <w:rPr>
            <w:rStyle w:val="Hyperlink"/>
            <w:rFonts w:ascii="Segoe UI" w:hAnsi="Segoe UI" w:cs="Segoe UI"/>
            <w:sz w:val="21"/>
            <w:szCs w:val="21"/>
          </w:rPr>
          <w:t>https://www.anl.gov/bio/environmental-sample-preparation-and-sequencing-facility</w:t>
        </w:r>
      </w:hyperlink>
      <w:r>
        <w:rPr>
          <w:rFonts w:ascii="Segoe UI" w:hAnsi="Segoe UI" w:cs="Segoe UI"/>
          <w:sz w:val="21"/>
          <w:szCs w:val="21"/>
        </w:rPr>
        <w:t>)</w:t>
      </w:r>
      <w:r>
        <w:rPr>
          <w:rFonts w:eastAsia="Times New Roman"/>
        </w:rPr>
        <w:t xml:space="preserve">, following the protocol for Earth Microbiome described by </w:t>
      </w:r>
      <w:proofErr w:type="spellStart"/>
      <w:r>
        <w:rPr>
          <w:rFonts w:eastAsia="Times New Roman"/>
        </w:rPr>
        <w:t>Caporaso</w:t>
      </w:r>
      <w:proofErr w:type="spellEnd"/>
      <w:r>
        <w:rPr>
          <w:rFonts w:eastAsia="Times New Roman"/>
        </w:rPr>
        <w:t>, J. et al 2012.</w:t>
      </w:r>
    </w:p>
    <w:p w14:paraId="7485727A" w14:textId="7F3AF08B" w:rsidR="000C52DC" w:rsidRDefault="000C52DC" w:rsidP="00F52766">
      <w:pPr>
        <w:autoSpaceDE w:val="0"/>
        <w:autoSpaceDN w:val="0"/>
        <w:adjustRightInd w:val="0"/>
        <w:rPr>
          <w:rFonts w:eastAsia="MS Mincho"/>
          <w:bCs/>
        </w:rPr>
      </w:pPr>
    </w:p>
    <w:p w14:paraId="4053C529" w14:textId="7EE4B0E0" w:rsidR="00E44D48" w:rsidRDefault="00E44D48" w:rsidP="002402E0">
      <w:pPr>
        <w:outlineLvl w:val="3"/>
        <w:rPr>
          <w:rFonts w:eastAsia="MS Mincho"/>
          <w:bCs/>
        </w:rPr>
      </w:pPr>
      <w:r w:rsidRPr="00E44D48">
        <w:rPr>
          <w:rFonts w:eastAsia="MS Mincho"/>
          <w:b/>
          <w:bCs/>
          <w:sz w:val="36"/>
        </w:rPr>
        <w:t>2</w:t>
      </w:r>
      <w:r>
        <w:rPr>
          <w:rFonts w:eastAsia="MS Mincho"/>
          <w:b/>
          <w:bCs/>
          <w:sz w:val="36"/>
        </w:rPr>
        <w:t>.</w:t>
      </w:r>
      <w:r w:rsidRPr="00E44D48">
        <w:rPr>
          <w:rFonts w:eastAsia="MS Mincho"/>
          <w:b/>
          <w:bCs/>
          <w:sz w:val="36"/>
        </w:rPr>
        <w:t xml:space="preserve"> Data </w:t>
      </w:r>
      <w:bookmarkStart w:id="1" w:name="Characteristics"/>
      <w:r w:rsidRPr="00E44D48">
        <w:rPr>
          <w:rFonts w:eastAsia="MS Mincho"/>
          <w:b/>
          <w:bCs/>
          <w:sz w:val="36"/>
        </w:rPr>
        <w:t>Characteristics</w:t>
      </w:r>
      <w:bookmarkEnd w:id="1"/>
      <w:r>
        <w:rPr>
          <w:rFonts w:eastAsia="MS Mincho"/>
          <w:b/>
          <w:bCs/>
          <w:sz w:val="36"/>
        </w:rPr>
        <w:t>:</w:t>
      </w:r>
    </w:p>
    <w:p w14:paraId="0F287027" w14:textId="77777777" w:rsidR="00371553" w:rsidRDefault="00371553" w:rsidP="002402E0">
      <w:pPr>
        <w:rPr>
          <w:rFonts w:eastAsia="MS Mincho"/>
          <w:b/>
          <w:sz w:val="28"/>
          <w:szCs w:val="28"/>
        </w:rPr>
      </w:pPr>
    </w:p>
    <w:p w14:paraId="01BFA935" w14:textId="4BD6EBFF" w:rsidR="00E44D48" w:rsidRPr="00E44D48" w:rsidRDefault="00E44D48" w:rsidP="002402E0">
      <w:pPr>
        <w:rPr>
          <w:rFonts w:eastAsia="MS Mincho"/>
          <w:b/>
          <w:bCs/>
          <w:sz w:val="28"/>
          <w:szCs w:val="28"/>
        </w:rPr>
      </w:pPr>
      <w:r w:rsidRPr="00E44D48">
        <w:rPr>
          <w:rFonts w:eastAsia="MS Mincho"/>
          <w:b/>
          <w:sz w:val="28"/>
          <w:szCs w:val="28"/>
        </w:rPr>
        <w:t>Spatial Coverage</w:t>
      </w:r>
    </w:p>
    <w:p w14:paraId="15D79621" w14:textId="77777777" w:rsidR="000C52DC" w:rsidRDefault="000C52DC" w:rsidP="002402E0">
      <w:pPr>
        <w:rPr>
          <w:rFonts w:eastAsia="MS Mincho"/>
        </w:rPr>
      </w:pPr>
    </w:p>
    <w:p w14:paraId="30CB0DED" w14:textId="0AA72F75" w:rsidR="00E44D48" w:rsidRDefault="00E44D48" w:rsidP="002402E0">
      <w:pPr>
        <w:rPr>
          <w:rFonts w:eastAsia="MS Mincho"/>
        </w:rPr>
      </w:pPr>
      <w:r w:rsidRPr="00E44D48">
        <w:rPr>
          <w:rFonts w:eastAsia="MS Mincho"/>
        </w:rPr>
        <w:t>All measurements were made at the 8.1-ha S1 bog forest site in northern Minnesota, 40 km north of Grand Rapids, in the USDA Forest Service Marcell Experimental Forest (MEF). These coordinates are the central location of the</w:t>
      </w:r>
      <w:r w:rsidRPr="00E44D48">
        <w:rPr>
          <w:rFonts w:eastAsia="MS Mincho"/>
          <w:color w:val="000000"/>
        </w:rPr>
        <w:t xml:space="preserve"> S1 bog</w:t>
      </w:r>
      <w:r w:rsidRPr="00E44D48">
        <w:rPr>
          <w:rFonts w:eastAsia="MS Mincho"/>
        </w:rPr>
        <w:t>.</w:t>
      </w:r>
    </w:p>
    <w:p w14:paraId="2225440F" w14:textId="77777777" w:rsidR="00172E96" w:rsidRPr="00E44D48" w:rsidRDefault="00172E96" w:rsidP="002402E0">
      <w:pPr>
        <w:rPr>
          <w:rFonts w:eastAsia="MS Mincho"/>
        </w:rPr>
      </w:pPr>
    </w:p>
    <w:p w14:paraId="78E2155D" w14:textId="77777777" w:rsidR="00E44D48" w:rsidRPr="00E44D48" w:rsidRDefault="00E44D48" w:rsidP="002402E0">
      <w:pPr>
        <w:rPr>
          <w:rFonts w:eastAsia="MS Mincho"/>
        </w:rPr>
      </w:pPr>
      <w:r w:rsidRPr="00E44D48">
        <w:rPr>
          <w:rFonts w:eastAsia="MS Mincho"/>
          <w:b/>
          <w:bCs/>
        </w:rPr>
        <w:t>Site boundaries:</w:t>
      </w:r>
      <w:r w:rsidRPr="00E44D48">
        <w:rPr>
          <w:rFonts w:eastAsia="MS Mincho"/>
        </w:rPr>
        <w:t xml:space="preserve">  Latitude and longitude given in decimal degrees.</w:t>
      </w:r>
    </w:p>
    <w:tbl>
      <w:tblPr>
        <w:tblW w:w="4574" w:type="pct"/>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Description w:val="This table gives the lat/lon bounds and geodetic datum for each site."/>
      </w:tblPr>
      <w:tblGrid>
        <w:gridCol w:w="1398"/>
        <w:gridCol w:w="1337"/>
        <w:gridCol w:w="1276"/>
        <w:gridCol w:w="1422"/>
        <w:gridCol w:w="1411"/>
        <w:gridCol w:w="983"/>
        <w:gridCol w:w="936"/>
      </w:tblGrid>
      <w:tr w:rsidR="00E44D48" w:rsidRPr="00E44D48" w14:paraId="55C13604" w14:textId="77777777" w:rsidTr="00E44D4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145A8095"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Site (Region)</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6F0387E7"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Westernmost Longitude</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75819676"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Easternmost Longitude</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07761C4A"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Northernmost Latitude</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5927FA41"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Southernmost Latitude</w:t>
            </w:r>
          </w:p>
        </w:tc>
        <w:tc>
          <w:tcPr>
            <w:tcW w:w="0" w:type="auto"/>
            <w:tcBorders>
              <w:top w:val="outset" w:sz="6" w:space="0" w:color="auto"/>
              <w:left w:val="outset" w:sz="6" w:space="0" w:color="auto"/>
              <w:bottom w:val="outset" w:sz="6" w:space="0" w:color="auto"/>
              <w:right w:val="outset" w:sz="6" w:space="0" w:color="auto"/>
            </w:tcBorders>
            <w:shd w:val="clear" w:color="auto" w:fill="C2D69B"/>
          </w:tcPr>
          <w:p w14:paraId="6DB8725E"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 xml:space="preserve">Elevation (meters </w:t>
            </w:r>
            <w:proofErr w:type="spellStart"/>
            <w:r w:rsidRPr="00E44D48">
              <w:rPr>
                <w:rFonts w:eastAsia="Times New Roman"/>
                <w:b/>
                <w:bCs/>
                <w:sz w:val="22"/>
                <w:szCs w:val="22"/>
              </w:rPr>
              <w:t>amsl</w:t>
            </w:r>
            <w:proofErr w:type="spellEnd"/>
            <w:r w:rsidRPr="00E44D48">
              <w:rPr>
                <w:rFonts w:eastAsia="Times New Roman"/>
                <w:b/>
                <w:bCs/>
                <w:sz w:val="22"/>
                <w:szCs w:val="22"/>
              </w:rPr>
              <w:t>)</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5808696C"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Geodetic Datum</w:t>
            </w:r>
          </w:p>
        </w:tc>
      </w:tr>
      <w:tr w:rsidR="00E44D48" w:rsidRPr="00E44D48" w14:paraId="0BE12FDA" w14:textId="77777777" w:rsidTr="00E44D4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704212DD" w14:textId="77777777" w:rsidR="00E44D48" w:rsidRPr="00E44D48" w:rsidRDefault="00E44D48" w:rsidP="002402E0">
            <w:pPr>
              <w:rPr>
                <w:rFonts w:eastAsia="Times New Roman"/>
              </w:rPr>
            </w:pPr>
            <w:r w:rsidRPr="00E44D48">
              <w:rPr>
                <w:rFonts w:eastAsia="Times New Roman"/>
                <w:color w:val="000000"/>
              </w:rPr>
              <w:t>S1 Bog, Marcell Experimental Forest</w:t>
            </w:r>
            <w:r w:rsidRPr="00E44D48">
              <w:rPr>
                <w:rFonts w:eastAsia="Times New Roman"/>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31DA9934" w14:textId="77777777" w:rsidR="00E44D48" w:rsidRPr="00E44D48" w:rsidRDefault="00E44D48" w:rsidP="002402E0">
            <w:pPr>
              <w:jc w:val="center"/>
              <w:rPr>
                <w:rFonts w:eastAsia="Times New Roman"/>
              </w:rPr>
            </w:pPr>
            <w:r w:rsidRPr="00E44D48">
              <w:rPr>
                <w:rFonts w:eastAsia="Times New Roman"/>
              </w:rPr>
              <w:t>-93.48283</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A342F8B" w14:textId="77777777" w:rsidR="00E44D48" w:rsidRPr="00E44D48" w:rsidRDefault="00E44D48" w:rsidP="002402E0">
            <w:pPr>
              <w:jc w:val="center"/>
              <w:rPr>
                <w:rFonts w:eastAsia="Times New Roman"/>
              </w:rPr>
            </w:pPr>
            <w:r w:rsidRPr="00E44D48">
              <w:rPr>
                <w:rFonts w:eastAsia="Times New Roman"/>
              </w:rPr>
              <w:t>-93.48283</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F109E32" w14:textId="77777777" w:rsidR="00E44D48" w:rsidRPr="00E44D48" w:rsidRDefault="00E44D48" w:rsidP="002402E0">
            <w:pPr>
              <w:jc w:val="center"/>
              <w:rPr>
                <w:rFonts w:eastAsia="Times New Roman"/>
              </w:rPr>
            </w:pPr>
            <w:r w:rsidRPr="00E44D48">
              <w:rPr>
                <w:rFonts w:eastAsia="Times New Roman"/>
              </w:rPr>
              <w:t>47.50285</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B91AE92" w14:textId="77777777" w:rsidR="00E44D48" w:rsidRPr="00E44D48" w:rsidRDefault="00E44D48" w:rsidP="002402E0">
            <w:pPr>
              <w:jc w:val="center"/>
              <w:rPr>
                <w:rFonts w:eastAsia="Times New Roman"/>
              </w:rPr>
            </w:pPr>
            <w:r w:rsidRPr="00E44D48">
              <w:rPr>
                <w:rFonts w:eastAsia="Times New Roman"/>
              </w:rPr>
              <w:t>47.50285</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tcPr>
          <w:p w14:paraId="0EE2D8AE" w14:textId="77777777" w:rsidR="00E44D48" w:rsidRPr="00E44D48" w:rsidRDefault="00E44D48" w:rsidP="002402E0">
            <w:pPr>
              <w:jc w:val="center"/>
              <w:rPr>
                <w:rFonts w:eastAsia="Times New Roman"/>
              </w:rPr>
            </w:pPr>
            <w:r w:rsidRPr="00E44D48">
              <w:rPr>
                <w:rFonts w:eastAsia="MS Mincho"/>
              </w:rPr>
              <w:t>418</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F9F432F" w14:textId="77777777" w:rsidR="00E44D48" w:rsidRPr="00E44D48" w:rsidRDefault="00E44D48" w:rsidP="002402E0">
            <w:pPr>
              <w:jc w:val="center"/>
              <w:rPr>
                <w:rFonts w:eastAsia="Times New Roman"/>
              </w:rPr>
            </w:pPr>
            <w:r w:rsidRPr="00E44D48">
              <w:rPr>
                <w:rFonts w:eastAsia="Times New Roman"/>
              </w:rPr>
              <w:t>WGS84</w:t>
            </w:r>
          </w:p>
        </w:tc>
      </w:tr>
    </w:tbl>
    <w:p w14:paraId="5DB973DF" w14:textId="0DA5BB5C" w:rsidR="00172E96" w:rsidRDefault="00172E96" w:rsidP="002402E0">
      <w:pPr>
        <w:outlineLvl w:val="3"/>
        <w:rPr>
          <w:rFonts w:eastAsia="MS Mincho"/>
          <w:bCs/>
        </w:rPr>
      </w:pPr>
    </w:p>
    <w:p w14:paraId="2A1177AA" w14:textId="77777777" w:rsidR="00AA4F28" w:rsidRDefault="00AA4F28" w:rsidP="002402E0">
      <w:pPr>
        <w:outlineLvl w:val="3"/>
        <w:rPr>
          <w:rFonts w:eastAsia="MS Mincho"/>
          <w:bCs/>
        </w:rPr>
      </w:pPr>
    </w:p>
    <w:p w14:paraId="57B2F919" w14:textId="7B2873EB" w:rsidR="00711029" w:rsidRDefault="00711029" w:rsidP="002402E0">
      <w:pPr>
        <w:outlineLvl w:val="3"/>
        <w:rPr>
          <w:rFonts w:eastAsia="MS Mincho"/>
          <w:b/>
          <w:bCs/>
          <w:sz w:val="28"/>
        </w:rPr>
      </w:pPr>
      <w:r w:rsidRPr="002E273E">
        <w:rPr>
          <w:rFonts w:eastAsia="MS Mincho"/>
          <w:b/>
          <w:bCs/>
          <w:sz w:val="28"/>
        </w:rPr>
        <w:t xml:space="preserve">Data File Description: </w:t>
      </w:r>
    </w:p>
    <w:p w14:paraId="59F4034B" w14:textId="77777777" w:rsidR="00AA4F28" w:rsidRPr="002E273E" w:rsidRDefault="00AA4F28" w:rsidP="002402E0">
      <w:pPr>
        <w:outlineLvl w:val="3"/>
        <w:rPr>
          <w:rFonts w:eastAsia="MS Mincho"/>
          <w:b/>
          <w:bCs/>
          <w:sz w:val="28"/>
        </w:rPr>
      </w:pPr>
    </w:p>
    <w:p w14:paraId="0E176D07" w14:textId="1390784C" w:rsidR="00A97F0F" w:rsidRPr="00AA4F28" w:rsidRDefault="00AA4F28" w:rsidP="004A0A57">
      <w:pPr>
        <w:outlineLvl w:val="3"/>
        <w:rPr>
          <w:rFonts w:eastAsia="Times New Roman"/>
        </w:rPr>
      </w:pPr>
      <w:r>
        <w:rPr>
          <w:rFonts w:eastAsia="MS Mincho"/>
          <w:bCs/>
        </w:rPr>
        <w:t xml:space="preserve">Multiple files are associated with </w:t>
      </w:r>
      <w:r w:rsidR="00225F74">
        <w:rPr>
          <w:rFonts w:eastAsia="MS Mincho"/>
          <w:bCs/>
        </w:rPr>
        <w:t xml:space="preserve">these </w:t>
      </w:r>
      <w:r>
        <w:rPr>
          <w:rFonts w:eastAsia="MS Mincho"/>
          <w:bCs/>
        </w:rPr>
        <w:t>data. File descriptions listed below. Each file includes the identified information for all samples. Also included is a Metadata.csv file for sample identification and information. See “Data Directory” for details and information on metadata column headers.</w:t>
      </w:r>
    </w:p>
    <w:p w14:paraId="397988AD" w14:textId="77777777" w:rsidR="00AA4F28" w:rsidRDefault="00AA4F28" w:rsidP="002402E0">
      <w:pPr>
        <w:outlineLvl w:val="3"/>
        <w:rPr>
          <w:rFonts w:eastAsia="MS Mincho"/>
          <w:b/>
          <w:bCs/>
          <w:color w:val="000000" w:themeColor="text1"/>
        </w:rPr>
      </w:pPr>
    </w:p>
    <w:p w14:paraId="465B4E89" w14:textId="66277A6C" w:rsidR="009502C8" w:rsidRDefault="00AA4F28" w:rsidP="002402E0">
      <w:pPr>
        <w:outlineLvl w:val="3"/>
        <w:rPr>
          <w:rFonts w:eastAsia="MS Mincho"/>
          <w:b/>
          <w:bCs/>
          <w:color w:val="000000" w:themeColor="text1"/>
        </w:rPr>
      </w:pPr>
      <w:r w:rsidRPr="00AA4F28">
        <w:rPr>
          <w:rFonts w:eastAsia="MS Mincho"/>
          <w:b/>
          <w:bCs/>
          <w:color w:val="000000" w:themeColor="text1"/>
        </w:rPr>
        <w:lastRenderedPageBreak/>
        <w:t>Metadata_SPRUCE-</w:t>
      </w:r>
      <w:r w:rsidR="00C33BE4">
        <w:rPr>
          <w:rFonts w:eastAsia="MS Mincho"/>
          <w:b/>
          <w:bCs/>
          <w:color w:val="000000" w:themeColor="text1"/>
        </w:rPr>
        <w:t>IT</w:t>
      </w:r>
      <w:r w:rsidRPr="00AA4F28">
        <w:rPr>
          <w:rFonts w:eastAsia="MS Mincho"/>
          <w:b/>
          <w:bCs/>
          <w:color w:val="000000" w:themeColor="text1"/>
        </w:rPr>
        <w:t>S_S</w:t>
      </w:r>
      <w:r w:rsidR="004A0A57">
        <w:rPr>
          <w:rFonts w:eastAsia="MS Mincho"/>
          <w:b/>
          <w:bCs/>
          <w:color w:val="000000" w:themeColor="text1"/>
        </w:rPr>
        <w:t>E</w:t>
      </w:r>
      <w:r w:rsidRPr="00AA4F28">
        <w:rPr>
          <w:rFonts w:eastAsia="MS Mincho"/>
          <w:b/>
          <w:bCs/>
          <w:color w:val="000000" w:themeColor="text1"/>
        </w:rPr>
        <w:t>-Peat.xlsx</w:t>
      </w:r>
      <w:r>
        <w:rPr>
          <w:rFonts w:eastAsia="MS Mincho"/>
          <w:b/>
          <w:bCs/>
          <w:color w:val="000000" w:themeColor="text1"/>
        </w:rPr>
        <w:t>/.csv</w:t>
      </w:r>
    </w:p>
    <w:p w14:paraId="7EF9FD9D" w14:textId="77777777" w:rsidR="00AA4F28" w:rsidRDefault="00AA4F28" w:rsidP="002402E0">
      <w:pPr>
        <w:outlineLvl w:val="3"/>
        <w:rPr>
          <w:rFonts w:eastAsia="MS Mincho"/>
          <w:b/>
          <w:bCs/>
        </w:rPr>
      </w:pPr>
    </w:p>
    <w:p w14:paraId="2B3327A2" w14:textId="6B2A786F" w:rsidR="00711029" w:rsidRDefault="00711029" w:rsidP="002402E0">
      <w:pPr>
        <w:outlineLvl w:val="3"/>
        <w:rPr>
          <w:rFonts w:eastAsia="MS Mincho"/>
          <w:bCs/>
        </w:rPr>
      </w:pPr>
      <w:r w:rsidRPr="002E273E">
        <w:rPr>
          <w:rFonts w:eastAsia="MS Mincho"/>
          <w:b/>
          <w:bCs/>
        </w:rPr>
        <w:t>Variable Naming Conventions</w:t>
      </w:r>
      <w:r>
        <w:rPr>
          <w:rFonts w:eastAsia="MS Mincho"/>
          <w:bCs/>
        </w:rPr>
        <w:t xml:space="preserve"> – Naming conventions are described in the Data Dictionary.</w:t>
      </w:r>
    </w:p>
    <w:p w14:paraId="6BB74B85" w14:textId="2856F743" w:rsidR="000C52DC" w:rsidRDefault="000C52DC" w:rsidP="002402E0">
      <w:pPr>
        <w:outlineLvl w:val="3"/>
        <w:rPr>
          <w:rFonts w:eastAsia="MS Mincho"/>
          <w:bCs/>
        </w:rPr>
      </w:pPr>
    </w:p>
    <w:p w14:paraId="64843283" w14:textId="37E0C685" w:rsidR="00711029" w:rsidRDefault="00711029" w:rsidP="002402E0">
      <w:pPr>
        <w:outlineLvl w:val="3"/>
        <w:rPr>
          <w:rFonts w:eastAsia="MS Mincho"/>
          <w:bCs/>
        </w:rPr>
      </w:pPr>
      <w:r w:rsidRPr="002E273E">
        <w:rPr>
          <w:rFonts w:eastAsia="MS Mincho"/>
          <w:b/>
          <w:bCs/>
        </w:rPr>
        <w:t>Missing values</w:t>
      </w:r>
      <w:r>
        <w:rPr>
          <w:rFonts w:eastAsia="MS Mincho"/>
          <w:bCs/>
        </w:rPr>
        <w:t xml:space="preserve"> – Missing values are represented by blank cells.</w:t>
      </w:r>
    </w:p>
    <w:p w14:paraId="452CB39C" w14:textId="5EF33299" w:rsidR="009502C8" w:rsidRDefault="009502C8" w:rsidP="002402E0">
      <w:pPr>
        <w:outlineLvl w:val="3"/>
        <w:rPr>
          <w:rFonts w:eastAsia="MS Mincho"/>
          <w:bCs/>
        </w:rPr>
      </w:pPr>
    </w:p>
    <w:p w14:paraId="50186836" w14:textId="6AD87BBC" w:rsidR="009502C8" w:rsidRPr="009502C8" w:rsidRDefault="009502C8" w:rsidP="002402E0">
      <w:pPr>
        <w:outlineLvl w:val="3"/>
        <w:rPr>
          <w:rFonts w:eastAsia="MS Mincho"/>
          <w:bCs/>
        </w:rPr>
      </w:pPr>
      <w:r>
        <w:rPr>
          <w:rFonts w:eastAsia="MS Mincho"/>
          <w:b/>
        </w:rPr>
        <w:t xml:space="preserve">Sample Files- </w:t>
      </w:r>
      <w:r>
        <w:rPr>
          <w:rFonts w:eastAsia="MS Mincho"/>
          <w:bCs/>
        </w:rPr>
        <w:t xml:space="preserve">two files for every sample for forward and reverse sequence data of </w:t>
      </w:r>
      <w:r w:rsidR="00C33BE4">
        <w:rPr>
          <w:rFonts w:eastAsia="MS Mincho"/>
          <w:bCs/>
        </w:rPr>
        <w:t>IT</w:t>
      </w:r>
      <w:r>
        <w:rPr>
          <w:rFonts w:eastAsia="MS Mincho"/>
          <w:bCs/>
        </w:rPr>
        <w:t>S amplicon.</w:t>
      </w:r>
    </w:p>
    <w:p w14:paraId="3E92C26D" w14:textId="087285BB" w:rsidR="00711029" w:rsidRDefault="00711029" w:rsidP="002402E0">
      <w:pPr>
        <w:outlineLvl w:val="3"/>
        <w:rPr>
          <w:rFonts w:eastAsia="MS Mincho"/>
          <w:bCs/>
        </w:rPr>
      </w:pPr>
    </w:p>
    <w:p w14:paraId="661BA04F" w14:textId="1C6EDCD7" w:rsidR="00711029" w:rsidRDefault="00711029" w:rsidP="002402E0">
      <w:pPr>
        <w:outlineLvl w:val="3"/>
        <w:rPr>
          <w:rFonts w:eastAsia="MS Mincho"/>
          <w:b/>
          <w:bCs/>
          <w:sz w:val="28"/>
        </w:rPr>
      </w:pPr>
      <w:r w:rsidRPr="002E273E">
        <w:rPr>
          <w:rFonts w:eastAsia="MS Mincho"/>
          <w:b/>
          <w:bCs/>
          <w:sz w:val="28"/>
        </w:rPr>
        <w:t>Data D</w:t>
      </w:r>
      <w:r>
        <w:rPr>
          <w:rFonts w:eastAsia="MS Mincho"/>
          <w:b/>
          <w:bCs/>
          <w:sz w:val="28"/>
        </w:rPr>
        <w:t>ictionary</w:t>
      </w:r>
      <w:r w:rsidRPr="002E273E">
        <w:rPr>
          <w:rFonts w:eastAsia="MS Mincho"/>
          <w:b/>
          <w:bCs/>
          <w:sz w:val="28"/>
        </w:rPr>
        <w:t xml:space="preserve">: </w:t>
      </w:r>
    </w:p>
    <w:p w14:paraId="4A5A1F9B" w14:textId="16521BA6" w:rsidR="00C172CB" w:rsidRDefault="00C172CB" w:rsidP="002402E0">
      <w:pPr>
        <w:outlineLvl w:val="3"/>
        <w:rPr>
          <w:rFonts w:eastAsia="MS Mincho"/>
          <w:bCs/>
        </w:rPr>
      </w:pPr>
    </w:p>
    <w:p w14:paraId="66FB78F5" w14:textId="7E9BF4FC" w:rsidR="008404F7" w:rsidRDefault="008404F7" w:rsidP="002402E0">
      <w:pPr>
        <w:outlineLvl w:val="3"/>
        <w:rPr>
          <w:rFonts w:eastAsia="MS Mincho"/>
          <w:bCs/>
        </w:rPr>
      </w:pPr>
      <w:r>
        <w:rPr>
          <w:rFonts w:eastAsia="MS Mincho"/>
          <w:bCs/>
        </w:rPr>
        <w:t>See Data-Dictionar</w:t>
      </w:r>
      <w:r w:rsidR="00FA7524">
        <w:rPr>
          <w:rFonts w:eastAsia="MS Mincho"/>
          <w:bCs/>
        </w:rPr>
        <w:t>y</w:t>
      </w:r>
      <w:r>
        <w:rPr>
          <w:rFonts w:eastAsia="MS Mincho"/>
          <w:bCs/>
        </w:rPr>
        <w:t>.txt for column header informatio</w:t>
      </w:r>
      <w:r w:rsidR="00FA7524">
        <w:rPr>
          <w:rFonts w:eastAsia="MS Mincho"/>
          <w:bCs/>
        </w:rPr>
        <w:t>n.</w:t>
      </w:r>
    </w:p>
    <w:p w14:paraId="26E2160C" w14:textId="77777777" w:rsidR="00E1138E" w:rsidRPr="00E44D48" w:rsidRDefault="00E1138E" w:rsidP="002402E0">
      <w:pPr>
        <w:outlineLvl w:val="3"/>
        <w:rPr>
          <w:rFonts w:eastAsia="MS Mincho"/>
          <w:bCs/>
        </w:rPr>
      </w:pPr>
    </w:p>
    <w:p w14:paraId="65075460" w14:textId="67947452" w:rsidR="00C172CB" w:rsidRDefault="00E44D48" w:rsidP="002402E0">
      <w:pPr>
        <w:outlineLvl w:val="3"/>
        <w:rPr>
          <w:rFonts w:eastAsia="MS Mincho"/>
          <w:bCs/>
        </w:rPr>
      </w:pPr>
      <w:r w:rsidRPr="00E44D48">
        <w:rPr>
          <w:rFonts w:eastAsia="MS Mincho"/>
          <w:b/>
          <w:bCs/>
          <w:sz w:val="36"/>
        </w:rPr>
        <w:t>3</w:t>
      </w:r>
      <w:r>
        <w:rPr>
          <w:rFonts w:eastAsia="MS Mincho"/>
          <w:b/>
          <w:bCs/>
          <w:sz w:val="36"/>
        </w:rPr>
        <w:t>.</w:t>
      </w:r>
      <w:r w:rsidRPr="00E44D48">
        <w:rPr>
          <w:rFonts w:eastAsia="MS Mincho"/>
          <w:b/>
          <w:bCs/>
          <w:sz w:val="36"/>
        </w:rPr>
        <w:t xml:space="preserve"> </w:t>
      </w:r>
      <w:bookmarkStart w:id="2" w:name="Applications"/>
      <w:r w:rsidRPr="00E44D48">
        <w:rPr>
          <w:rFonts w:eastAsia="MS Mincho"/>
          <w:b/>
          <w:bCs/>
          <w:sz w:val="36"/>
        </w:rPr>
        <w:t>Applications</w:t>
      </w:r>
      <w:bookmarkEnd w:id="2"/>
      <w:r w:rsidRPr="00E44D48">
        <w:rPr>
          <w:rFonts w:eastAsia="MS Mincho"/>
          <w:b/>
          <w:bCs/>
          <w:sz w:val="36"/>
        </w:rPr>
        <w:t xml:space="preserve"> and Derivation</w:t>
      </w:r>
      <w:r w:rsidR="00C172CB">
        <w:rPr>
          <w:rFonts w:eastAsia="MS Mincho"/>
          <w:b/>
          <w:bCs/>
          <w:sz w:val="36"/>
        </w:rPr>
        <w:t>:</w:t>
      </w:r>
    </w:p>
    <w:p w14:paraId="72BBA486" w14:textId="77777777" w:rsidR="00E1138E" w:rsidRDefault="00E1138E" w:rsidP="002402E0"/>
    <w:p w14:paraId="62A9E888" w14:textId="1B8FC81F" w:rsidR="004A0A57" w:rsidRPr="00DF2D53" w:rsidRDefault="00476D6D" w:rsidP="004A0A57">
      <w:r>
        <w:t xml:space="preserve">To understand </w:t>
      </w:r>
      <w:r w:rsidR="008F3D0D">
        <w:t>fungal</w:t>
      </w:r>
      <w:r>
        <w:t xml:space="preserve"> </w:t>
      </w:r>
      <w:proofErr w:type="spellStart"/>
      <w:r w:rsidR="004A0A57">
        <w:t>communitites</w:t>
      </w:r>
      <w:proofErr w:type="spellEnd"/>
      <w:r w:rsidR="004A0A57">
        <w:t xml:space="preserve"> in the S1 bog. These data will serve to know the composition of the site before experimental warming and elevated CO</w:t>
      </w:r>
      <w:r w:rsidR="004A0A57" w:rsidRPr="004A0A57">
        <w:rPr>
          <w:vertAlign w:val="subscript"/>
        </w:rPr>
        <w:t>2</w:t>
      </w:r>
      <w:r w:rsidR="004A0A57">
        <w:t xml:space="preserve"> treatments are applied. </w:t>
      </w:r>
    </w:p>
    <w:p w14:paraId="2B4AA5B7" w14:textId="77777777" w:rsidR="004A0A57" w:rsidRDefault="004A0A57" w:rsidP="004A0A57"/>
    <w:p w14:paraId="69C41E11" w14:textId="77777777" w:rsidR="004A0A57" w:rsidRPr="00FC2CC3" w:rsidRDefault="004A0A57" w:rsidP="004A0A57">
      <w:pPr>
        <w:outlineLvl w:val="3"/>
        <w:rPr>
          <w:rFonts w:eastAsia="MS Mincho"/>
          <w:bCs/>
        </w:rPr>
      </w:pPr>
      <w:r>
        <w:rPr>
          <w:rFonts w:eastAsia="MS Mincho"/>
          <w:b/>
          <w:bCs/>
          <w:sz w:val="36"/>
        </w:rPr>
        <w:t>4.</w:t>
      </w:r>
      <w:r w:rsidRPr="00E44D48">
        <w:rPr>
          <w:rFonts w:eastAsia="MS Mincho"/>
          <w:b/>
          <w:bCs/>
          <w:sz w:val="36"/>
        </w:rPr>
        <w:t xml:space="preserve"> </w:t>
      </w:r>
      <w:r>
        <w:rPr>
          <w:rFonts w:eastAsia="MS Mincho"/>
          <w:b/>
          <w:bCs/>
          <w:sz w:val="36"/>
        </w:rPr>
        <w:t>Data A</w:t>
      </w:r>
      <w:r w:rsidRPr="00E44D48">
        <w:rPr>
          <w:rFonts w:eastAsia="MS Mincho"/>
          <w:b/>
          <w:bCs/>
          <w:sz w:val="36"/>
        </w:rPr>
        <w:t>cquisition</w:t>
      </w:r>
      <w:r>
        <w:rPr>
          <w:rFonts w:eastAsia="MS Mincho"/>
          <w:b/>
          <w:bCs/>
          <w:sz w:val="36"/>
        </w:rPr>
        <w:t>,</w:t>
      </w:r>
      <w:r w:rsidRPr="00E44D48">
        <w:rPr>
          <w:rFonts w:eastAsia="MS Mincho"/>
          <w:b/>
          <w:bCs/>
          <w:sz w:val="36"/>
        </w:rPr>
        <w:t xml:space="preserve"> Materials</w:t>
      </w:r>
      <w:r>
        <w:rPr>
          <w:rFonts w:eastAsia="MS Mincho"/>
          <w:b/>
          <w:bCs/>
          <w:sz w:val="36"/>
        </w:rPr>
        <w:t>,</w:t>
      </w:r>
      <w:r w:rsidRPr="00E44D48">
        <w:rPr>
          <w:rFonts w:eastAsia="MS Mincho"/>
          <w:b/>
          <w:bCs/>
          <w:sz w:val="36"/>
        </w:rPr>
        <w:t xml:space="preserve"> and </w:t>
      </w:r>
      <w:bookmarkStart w:id="3" w:name="Methods"/>
      <w:r w:rsidRPr="00E44D48">
        <w:rPr>
          <w:rFonts w:eastAsia="MS Mincho"/>
          <w:b/>
          <w:bCs/>
          <w:sz w:val="36"/>
        </w:rPr>
        <w:t>Methods</w:t>
      </w:r>
      <w:bookmarkEnd w:id="3"/>
      <w:r>
        <w:rPr>
          <w:rFonts w:eastAsia="MS Mincho"/>
          <w:b/>
          <w:bCs/>
          <w:sz w:val="36"/>
        </w:rPr>
        <w:t>:</w:t>
      </w:r>
    </w:p>
    <w:p w14:paraId="23C2620C" w14:textId="77777777" w:rsidR="004A0A57" w:rsidRDefault="004A0A57" w:rsidP="004A0A57">
      <w:pPr>
        <w:pStyle w:val="i2"/>
        <w:spacing w:before="0" w:beforeAutospacing="0" w:after="0" w:afterAutospacing="0"/>
        <w:ind w:left="0"/>
        <w:rPr>
          <w:b/>
          <w:sz w:val="28"/>
        </w:rPr>
      </w:pPr>
    </w:p>
    <w:p w14:paraId="7338211A" w14:textId="77777777" w:rsidR="004A0A57" w:rsidRPr="001C56C4" w:rsidRDefault="004A0A57" w:rsidP="004A0A57">
      <w:pPr>
        <w:pStyle w:val="i2"/>
        <w:spacing w:before="0" w:beforeAutospacing="0" w:after="0" w:afterAutospacing="0"/>
        <w:ind w:left="0"/>
        <w:rPr>
          <w:b/>
          <w:sz w:val="28"/>
        </w:rPr>
      </w:pPr>
      <w:r w:rsidRPr="001C56C4">
        <w:rPr>
          <w:b/>
          <w:sz w:val="28"/>
        </w:rPr>
        <w:t xml:space="preserve">Site Description:  </w:t>
      </w:r>
    </w:p>
    <w:p w14:paraId="4B5ACBDE" w14:textId="77777777" w:rsidR="004A0A57" w:rsidRDefault="004A0A57" w:rsidP="004A0A57">
      <w:pPr>
        <w:pStyle w:val="i2"/>
        <w:spacing w:before="0" w:beforeAutospacing="0" w:after="0" w:afterAutospacing="0"/>
        <w:ind w:left="0"/>
      </w:pPr>
    </w:p>
    <w:p w14:paraId="754BF35D" w14:textId="77777777" w:rsidR="004A0A57" w:rsidRPr="001C56C4" w:rsidRDefault="004A0A57" w:rsidP="004A0A57">
      <w:pPr>
        <w:pStyle w:val="i2"/>
        <w:spacing w:before="0" w:beforeAutospacing="0" w:after="0" w:afterAutospacing="0"/>
        <w:ind w:left="0"/>
        <w:rPr>
          <w:b/>
        </w:rPr>
      </w:pPr>
      <w:r w:rsidRPr="00FD19C5">
        <w:t xml:space="preserve">The site is the 8.1-ha S1 bog, a </w:t>
      </w:r>
      <w:proofErr w:type="spellStart"/>
      <w:r w:rsidRPr="00FD19C5">
        <w:rPr>
          <w:i/>
          <w:iCs/>
        </w:rPr>
        <w:t>Picea</w:t>
      </w:r>
      <w:proofErr w:type="spellEnd"/>
      <w:r w:rsidRPr="00FD19C5">
        <w:rPr>
          <w:i/>
          <w:iCs/>
        </w:rPr>
        <w:t xml:space="preserve"> </w:t>
      </w:r>
      <w:proofErr w:type="spellStart"/>
      <w:r w:rsidRPr="00FD19C5">
        <w:rPr>
          <w:i/>
          <w:iCs/>
        </w:rPr>
        <w:t>mariana</w:t>
      </w:r>
      <w:proofErr w:type="spellEnd"/>
      <w:r w:rsidRPr="00FD19C5">
        <w:t xml:space="preserve"> [black spruce] – Sphagnum spp. ombrotrophic bog forest in northern Minnesota, 40 km north of Grand Rapids, in the USDA Forest Service Marcell Experimental Forest (MEF). The S1 bog was harvested in successive strip cuts in 1969 and 1974 and the cut areas were allowed to naturally regenerate.  The 1974 strips are characterized by medium density of </w:t>
      </w:r>
      <w:proofErr w:type="gramStart"/>
      <w:r w:rsidRPr="00FD19C5">
        <w:t>3-5 meter</w:t>
      </w:r>
      <w:proofErr w:type="gramEnd"/>
      <w:r w:rsidRPr="00FD19C5">
        <w:t xml:space="preserve"> black spruce and larch trees with an open canopy. The 1969 harvest strips are characterized by a higher density of </w:t>
      </w:r>
      <w:proofErr w:type="gramStart"/>
      <w:r w:rsidRPr="00FD19C5">
        <w:t>3-5 meter</w:t>
      </w:r>
      <w:proofErr w:type="gramEnd"/>
      <w:r w:rsidRPr="00FD19C5">
        <w:t xml:space="preserve"> black spruce and larch trees with a generally closed canopy. </w:t>
      </w:r>
    </w:p>
    <w:p w14:paraId="7DC43051" w14:textId="77777777" w:rsidR="004A0A57" w:rsidRPr="00DF2D53" w:rsidRDefault="004A0A57" w:rsidP="004A0A57"/>
    <w:p w14:paraId="6A7E853D" w14:textId="77777777" w:rsidR="004A0A57" w:rsidRDefault="004A0A57" w:rsidP="004A0A57">
      <w:pPr>
        <w:outlineLvl w:val="3"/>
        <w:rPr>
          <w:rFonts w:eastAsia="MS Mincho"/>
          <w:bCs/>
        </w:rPr>
      </w:pPr>
      <w:r>
        <w:rPr>
          <w:rFonts w:eastAsia="MS Mincho"/>
          <w:b/>
          <w:bCs/>
          <w:sz w:val="36"/>
        </w:rPr>
        <w:t xml:space="preserve">5. </w:t>
      </w:r>
      <w:bookmarkStart w:id="4" w:name="References"/>
      <w:r>
        <w:rPr>
          <w:rFonts w:eastAsia="MS Mincho"/>
          <w:b/>
          <w:bCs/>
          <w:sz w:val="36"/>
        </w:rPr>
        <w:t>References</w:t>
      </w:r>
      <w:bookmarkEnd w:id="4"/>
      <w:r>
        <w:rPr>
          <w:rFonts w:eastAsia="MS Mincho"/>
          <w:b/>
          <w:bCs/>
          <w:sz w:val="36"/>
        </w:rPr>
        <w:t>:</w:t>
      </w:r>
    </w:p>
    <w:p w14:paraId="12CA7212" w14:textId="77777777" w:rsidR="004A0A57" w:rsidRDefault="004A0A57" w:rsidP="004A0A57">
      <w:pPr>
        <w:pStyle w:val="i2"/>
        <w:spacing w:before="0" w:beforeAutospacing="0" w:after="0" w:afterAutospacing="0"/>
        <w:ind w:left="0"/>
      </w:pPr>
    </w:p>
    <w:p w14:paraId="7B86C825" w14:textId="77777777" w:rsidR="004A0A57" w:rsidRPr="00D82D9B" w:rsidRDefault="004A0A57" w:rsidP="004A0A57">
      <w:pPr>
        <w:pStyle w:val="i2"/>
        <w:spacing w:before="0" w:beforeAutospacing="0" w:after="0" w:afterAutospacing="0"/>
        <w:ind w:left="0"/>
      </w:pPr>
      <w:r w:rsidRPr="00D82D9B">
        <w:t xml:space="preserve">Hanson, P.J., Riggs, J.S., Nettles, W.R., Phillips, J.R., </w:t>
      </w:r>
      <w:proofErr w:type="spellStart"/>
      <w:r w:rsidRPr="00D82D9B">
        <w:t>Krassovski</w:t>
      </w:r>
      <w:proofErr w:type="spellEnd"/>
      <w:r w:rsidRPr="00D82D9B">
        <w:t xml:space="preserve">, M.B., Hook, L.A., Gu, L., Richardson, A.D., </w:t>
      </w:r>
      <w:proofErr w:type="spellStart"/>
      <w:r w:rsidRPr="00D82D9B">
        <w:t>Aubrecht</w:t>
      </w:r>
      <w:proofErr w:type="spellEnd"/>
      <w:r w:rsidRPr="00D82D9B">
        <w:t xml:space="preserve">, D.M., </w:t>
      </w:r>
      <w:proofErr w:type="spellStart"/>
      <w:r w:rsidRPr="00D82D9B">
        <w:t>Ricciuto</w:t>
      </w:r>
      <w:proofErr w:type="spellEnd"/>
      <w:r w:rsidRPr="00D82D9B">
        <w:t xml:space="preserve">, D.M., Warren, J.M., </w:t>
      </w:r>
      <w:proofErr w:type="spellStart"/>
      <w:r w:rsidRPr="00D82D9B">
        <w:t>Barbier</w:t>
      </w:r>
      <w:proofErr w:type="spellEnd"/>
      <w:r w:rsidRPr="00D82D9B">
        <w:t xml:space="preserve">, C., 2016. </w:t>
      </w:r>
      <w:r w:rsidRPr="001E0943">
        <w:rPr>
          <w:b/>
          <w:bCs/>
        </w:rPr>
        <w:t>Attaining Whole-Ecosystem Warming Using Air and Deep Soil Heating Methods with an Elevated CO</w:t>
      </w:r>
      <w:r w:rsidRPr="001E0943">
        <w:rPr>
          <w:b/>
          <w:bCs/>
          <w:vertAlign w:val="subscript"/>
        </w:rPr>
        <w:t>2</w:t>
      </w:r>
      <w:r w:rsidRPr="00D82D9B">
        <w:t>;</w:t>
      </w:r>
      <w:r>
        <w:t xml:space="preserve"> </w:t>
      </w:r>
      <w:r w:rsidRPr="00D82D9B">
        <w:t xml:space="preserve">Atmosphere. </w:t>
      </w:r>
      <w:proofErr w:type="spellStart"/>
      <w:r w:rsidRPr="00D82D9B">
        <w:t>Biogeosciences</w:t>
      </w:r>
      <w:proofErr w:type="spellEnd"/>
      <w:r w:rsidRPr="00D82D9B">
        <w:t xml:space="preserve"> Discussions, 1-48.</w:t>
      </w:r>
    </w:p>
    <w:p w14:paraId="7CB928B3" w14:textId="77777777" w:rsidR="004A0A57" w:rsidRDefault="004A0A57" w:rsidP="004A0A57">
      <w:pPr>
        <w:pStyle w:val="i2"/>
        <w:spacing w:before="0" w:beforeAutospacing="0" w:after="0" w:afterAutospacing="0"/>
        <w:ind w:left="0"/>
      </w:pPr>
    </w:p>
    <w:p w14:paraId="665B6591" w14:textId="77777777" w:rsidR="004A0A57" w:rsidRPr="00D33487" w:rsidRDefault="004A0A57" w:rsidP="004A0A57">
      <w:pPr>
        <w:pStyle w:val="i2"/>
        <w:spacing w:before="0" w:beforeAutospacing="0" w:after="0" w:afterAutospacing="0"/>
        <w:ind w:left="0"/>
        <w:rPr>
          <w:lang w:val="de-DE"/>
        </w:rPr>
      </w:pPr>
      <w:r w:rsidRPr="0089614F">
        <w:t xml:space="preserve">Hanson, P.J., Riggs, J.S., Nettles, W.R., </w:t>
      </w:r>
      <w:proofErr w:type="spellStart"/>
      <w:r w:rsidRPr="0089614F">
        <w:t>Krassovski</w:t>
      </w:r>
      <w:proofErr w:type="spellEnd"/>
      <w:r w:rsidRPr="0089614F">
        <w:t xml:space="preserve">, M.B., and Hook, L.A. 2015. </w:t>
      </w:r>
      <w:r w:rsidRPr="0089614F">
        <w:rPr>
          <w:rFonts w:eastAsia="Times New Roman"/>
          <w:b/>
          <w:szCs w:val="48"/>
        </w:rPr>
        <w:t>SPRUCE Deep Peat Heating (DPH) Environmental Data, February 2014 through July 2105</w:t>
      </w:r>
      <w:r w:rsidRPr="0089614F">
        <w:t>. Carbon Dioxide Information Analysis Center, Oak Ridge National Laboratory, U.S. Department of Energy, Oak Ridge</w:t>
      </w:r>
      <w:r w:rsidRPr="00860BF7">
        <w:t xml:space="preserve">, Tennessee, U.S.A. </w:t>
      </w:r>
      <w:hyperlink r:id="rId15" w:history="1">
        <w:r w:rsidRPr="00D33487">
          <w:rPr>
            <w:rStyle w:val="Hyperlink"/>
            <w:lang w:val="de-DE"/>
          </w:rPr>
          <w:t>http://dx.doi.org/10.3334/CDIAC/spruce.013</w:t>
        </w:r>
      </w:hyperlink>
      <w:r w:rsidRPr="00D33487">
        <w:rPr>
          <w:lang w:val="de-DE"/>
        </w:rPr>
        <w:t xml:space="preserve"> </w:t>
      </w:r>
    </w:p>
    <w:p w14:paraId="5B546655" w14:textId="77777777" w:rsidR="004A0A57" w:rsidRPr="00D33487" w:rsidRDefault="004A0A57" w:rsidP="004A0A57">
      <w:pPr>
        <w:pStyle w:val="i2"/>
        <w:spacing w:before="0" w:beforeAutospacing="0" w:after="0" w:afterAutospacing="0"/>
        <w:ind w:left="0"/>
        <w:rPr>
          <w:lang w:val="de-DE"/>
        </w:rPr>
      </w:pPr>
    </w:p>
    <w:p w14:paraId="190B4392" w14:textId="75FD1CC2" w:rsidR="00571382" w:rsidRPr="00AA4F28" w:rsidRDefault="004A0A57" w:rsidP="004A0A57">
      <w:pPr>
        <w:rPr>
          <w:rFonts w:eastAsia="Times New Roman"/>
        </w:rPr>
      </w:pPr>
      <w:proofErr w:type="spellStart"/>
      <w:r w:rsidRPr="00FB7D48">
        <w:rPr>
          <w:rFonts w:eastAsia="MS Mincho"/>
          <w:bCs/>
        </w:rPr>
        <w:t>Caporaso</w:t>
      </w:r>
      <w:proofErr w:type="spellEnd"/>
      <w:r w:rsidRPr="00FB7D48">
        <w:rPr>
          <w:rFonts w:eastAsia="MS Mincho"/>
          <w:bCs/>
        </w:rPr>
        <w:t xml:space="preserve">, J. Gregory, et al. "Ultra-high-throughput microbial community analysis on the Illumina </w:t>
      </w:r>
      <w:proofErr w:type="spellStart"/>
      <w:r w:rsidRPr="00FB7D48">
        <w:rPr>
          <w:rFonts w:eastAsia="MS Mincho"/>
          <w:bCs/>
        </w:rPr>
        <w:t>HiSeq</w:t>
      </w:r>
      <w:proofErr w:type="spellEnd"/>
      <w:r w:rsidRPr="00FB7D48">
        <w:rPr>
          <w:rFonts w:eastAsia="MS Mincho"/>
          <w:bCs/>
        </w:rPr>
        <w:t xml:space="preserve"> and </w:t>
      </w:r>
      <w:proofErr w:type="spellStart"/>
      <w:r w:rsidRPr="00FB7D48">
        <w:rPr>
          <w:rFonts w:eastAsia="MS Mincho"/>
          <w:bCs/>
        </w:rPr>
        <w:t>MiSeq</w:t>
      </w:r>
      <w:proofErr w:type="spellEnd"/>
      <w:r w:rsidRPr="00FB7D48">
        <w:rPr>
          <w:rFonts w:eastAsia="MS Mincho"/>
          <w:bCs/>
        </w:rPr>
        <w:t xml:space="preserve"> platforms." The ISME journal 6.8 (2012): 1621-1624.</w:t>
      </w:r>
    </w:p>
    <w:sectPr w:rsidR="00571382" w:rsidRPr="00AA4F28" w:rsidSect="0033498F">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2606C2" w14:textId="77777777" w:rsidR="008E2AC6" w:rsidRDefault="008E2AC6" w:rsidP="0033498F">
      <w:r>
        <w:separator/>
      </w:r>
    </w:p>
  </w:endnote>
  <w:endnote w:type="continuationSeparator" w:id="0">
    <w:p w14:paraId="7799C129" w14:textId="77777777" w:rsidR="008E2AC6" w:rsidRDefault="008E2AC6" w:rsidP="00334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60258" w14:textId="77777777" w:rsidR="00957283" w:rsidRDefault="009572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89328"/>
      <w:docPartObj>
        <w:docPartGallery w:val="Page Numbers (Bottom of Page)"/>
        <w:docPartUnique/>
      </w:docPartObj>
    </w:sdtPr>
    <w:sdtEndPr>
      <w:rPr>
        <w:rFonts w:asciiTheme="minorHAnsi" w:hAnsiTheme="minorHAnsi"/>
        <w:noProof/>
        <w:sz w:val="20"/>
      </w:rPr>
    </w:sdtEndPr>
    <w:sdtContent>
      <w:p w14:paraId="644045A7" w14:textId="52219913" w:rsidR="00E11DEC" w:rsidRPr="0033498F" w:rsidRDefault="00E11DEC">
        <w:pPr>
          <w:pStyle w:val="Footer"/>
          <w:jc w:val="right"/>
          <w:rPr>
            <w:rFonts w:asciiTheme="minorHAnsi" w:hAnsiTheme="minorHAnsi"/>
            <w:sz w:val="20"/>
          </w:rPr>
        </w:pPr>
        <w:r w:rsidRPr="0033498F">
          <w:rPr>
            <w:rFonts w:asciiTheme="minorHAnsi" w:hAnsiTheme="minorHAnsi"/>
            <w:sz w:val="20"/>
          </w:rPr>
          <w:fldChar w:fldCharType="begin"/>
        </w:r>
        <w:r w:rsidRPr="0033498F">
          <w:rPr>
            <w:rFonts w:asciiTheme="minorHAnsi" w:hAnsiTheme="minorHAnsi"/>
            <w:sz w:val="20"/>
          </w:rPr>
          <w:instrText xml:space="preserve"> PAGE   \* MERGEFORMAT </w:instrText>
        </w:r>
        <w:r w:rsidRPr="0033498F">
          <w:rPr>
            <w:rFonts w:asciiTheme="minorHAnsi" w:hAnsiTheme="minorHAnsi"/>
            <w:sz w:val="20"/>
          </w:rPr>
          <w:fldChar w:fldCharType="separate"/>
        </w:r>
        <w:r w:rsidR="0055469C">
          <w:rPr>
            <w:rFonts w:asciiTheme="minorHAnsi" w:hAnsiTheme="minorHAnsi"/>
            <w:noProof/>
            <w:sz w:val="20"/>
          </w:rPr>
          <w:t>7</w:t>
        </w:r>
        <w:r w:rsidRPr="0033498F">
          <w:rPr>
            <w:rFonts w:asciiTheme="minorHAnsi" w:hAnsiTheme="minorHAnsi"/>
            <w:noProof/>
            <w:sz w:val="20"/>
          </w:rPr>
          <w:fldChar w:fldCharType="end"/>
        </w:r>
      </w:p>
    </w:sdtContent>
  </w:sdt>
  <w:p w14:paraId="437E751B" w14:textId="77777777" w:rsidR="00E11DEC" w:rsidRDefault="00E11D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34C94" w14:textId="77777777" w:rsidR="00957283" w:rsidRDefault="009572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84402" w14:textId="77777777" w:rsidR="008E2AC6" w:rsidRDefault="008E2AC6" w:rsidP="0033498F">
      <w:r>
        <w:separator/>
      </w:r>
    </w:p>
  </w:footnote>
  <w:footnote w:type="continuationSeparator" w:id="0">
    <w:p w14:paraId="497E7E08" w14:textId="77777777" w:rsidR="008E2AC6" w:rsidRDefault="008E2AC6" w:rsidP="00334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FD6CE" w14:textId="77777777" w:rsidR="00957283" w:rsidRDefault="009572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694C4" w14:textId="0AD957B8" w:rsidR="00E11DEC" w:rsidRDefault="004A6672" w:rsidP="00C33BE4">
    <w:pPr>
      <w:pStyle w:val="Header"/>
      <w:jc w:val="right"/>
    </w:pPr>
    <w:r>
      <w:rPr>
        <w:rFonts w:asciiTheme="minorHAnsi" w:hAnsiTheme="minorHAnsi"/>
        <w:sz w:val="20"/>
      </w:rPr>
      <w:t>June 26,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D436" w14:textId="77777777" w:rsidR="00957283" w:rsidRDefault="009572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D54F1"/>
    <w:multiLevelType w:val="hybridMultilevel"/>
    <w:tmpl w:val="468A9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C109C4"/>
    <w:multiLevelType w:val="hybridMultilevel"/>
    <w:tmpl w:val="987A1A26"/>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C1D"/>
    <w:rsid w:val="000217C1"/>
    <w:rsid w:val="000334C6"/>
    <w:rsid w:val="000418DC"/>
    <w:rsid w:val="000442C7"/>
    <w:rsid w:val="00047608"/>
    <w:rsid w:val="00051A3C"/>
    <w:rsid w:val="00053685"/>
    <w:rsid w:val="0006032E"/>
    <w:rsid w:val="0006381D"/>
    <w:rsid w:val="00080D39"/>
    <w:rsid w:val="00092C5F"/>
    <w:rsid w:val="0009745D"/>
    <w:rsid w:val="000B156F"/>
    <w:rsid w:val="000C52DC"/>
    <w:rsid w:val="000C77BE"/>
    <w:rsid w:val="000D6784"/>
    <w:rsid w:val="000D7C17"/>
    <w:rsid w:val="000E0E5F"/>
    <w:rsid w:val="000E550F"/>
    <w:rsid w:val="000E753E"/>
    <w:rsid w:val="000F14BF"/>
    <w:rsid w:val="000F3684"/>
    <w:rsid w:val="000F43E9"/>
    <w:rsid w:val="00103ADF"/>
    <w:rsid w:val="00103D07"/>
    <w:rsid w:val="001101AF"/>
    <w:rsid w:val="00114297"/>
    <w:rsid w:val="001252C9"/>
    <w:rsid w:val="00146837"/>
    <w:rsid w:val="00150DFC"/>
    <w:rsid w:val="001671B1"/>
    <w:rsid w:val="00172E96"/>
    <w:rsid w:val="00180419"/>
    <w:rsid w:val="001819E5"/>
    <w:rsid w:val="001843CB"/>
    <w:rsid w:val="001857E4"/>
    <w:rsid w:val="001A3C69"/>
    <w:rsid w:val="001B32CD"/>
    <w:rsid w:val="001C07BA"/>
    <w:rsid w:val="001C08C5"/>
    <w:rsid w:val="001C14D4"/>
    <w:rsid w:val="001C56C4"/>
    <w:rsid w:val="001D2056"/>
    <w:rsid w:val="001D4F65"/>
    <w:rsid w:val="001E0943"/>
    <w:rsid w:val="001E5609"/>
    <w:rsid w:val="001E72F3"/>
    <w:rsid w:val="001F06DD"/>
    <w:rsid w:val="001F49B8"/>
    <w:rsid w:val="00206934"/>
    <w:rsid w:val="00207923"/>
    <w:rsid w:val="002106FE"/>
    <w:rsid w:val="00215015"/>
    <w:rsid w:val="00216264"/>
    <w:rsid w:val="00225F74"/>
    <w:rsid w:val="00235167"/>
    <w:rsid w:val="0023684D"/>
    <w:rsid w:val="00237167"/>
    <w:rsid w:val="0023751F"/>
    <w:rsid w:val="002402E0"/>
    <w:rsid w:val="00245961"/>
    <w:rsid w:val="002508B6"/>
    <w:rsid w:val="002574FB"/>
    <w:rsid w:val="00267F84"/>
    <w:rsid w:val="00271CAF"/>
    <w:rsid w:val="00276255"/>
    <w:rsid w:val="00281781"/>
    <w:rsid w:val="00295996"/>
    <w:rsid w:val="002B1FCD"/>
    <w:rsid w:val="002C650D"/>
    <w:rsid w:val="002D27C6"/>
    <w:rsid w:val="002D3E9B"/>
    <w:rsid w:val="002D6172"/>
    <w:rsid w:val="002E273E"/>
    <w:rsid w:val="00301B29"/>
    <w:rsid w:val="00331B1E"/>
    <w:rsid w:val="00332C03"/>
    <w:rsid w:val="0033498F"/>
    <w:rsid w:val="0034463F"/>
    <w:rsid w:val="00345BAD"/>
    <w:rsid w:val="0035132A"/>
    <w:rsid w:val="00351345"/>
    <w:rsid w:val="00353093"/>
    <w:rsid w:val="00357DED"/>
    <w:rsid w:val="0036195D"/>
    <w:rsid w:val="00371553"/>
    <w:rsid w:val="00394E4A"/>
    <w:rsid w:val="003A51F4"/>
    <w:rsid w:val="003C645A"/>
    <w:rsid w:val="003D4DBF"/>
    <w:rsid w:val="003E35CE"/>
    <w:rsid w:val="003F28A6"/>
    <w:rsid w:val="003F3A73"/>
    <w:rsid w:val="0040218A"/>
    <w:rsid w:val="0040580A"/>
    <w:rsid w:val="00406762"/>
    <w:rsid w:val="004214F8"/>
    <w:rsid w:val="00421A2E"/>
    <w:rsid w:val="004327C7"/>
    <w:rsid w:val="00441881"/>
    <w:rsid w:val="004447D1"/>
    <w:rsid w:val="00444F91"/>
    <w:rsid w:val="00445897"/>
    <w:rsid w:val="004474C4"/>
    <w:rsid w:val="00461D49"/>
    <w:rsid w:val="00476D6D"/>
    <w:rsid w:val="00477708"/>
    <w:rsid w:val="004A0A57"/>
    <w:rsid w:val="004A6672"/>
    <w:rsid w:val="004A76C8"/>
    <w:rsid w:val="004B04DE"/>
    <w:rsid w:val="004B08CF"/>
    <w:rsid w:val="004B2D6A"/>
    <w:rsid w:val="004B7929"/>
    <w:rsid w:val="004C29F1"/>
    <w:rsid w:val="004D1D49"/>
    <w:rsid w:val="004E4526"/>
    <w:rsid w:val="00500365"/>
    <w:rsid w:val="00524054"/>
    <w:rsid w:val="00533902"/>
    <w:rsid w:val="0055469C"/>
    <w:rsid w:val="00564DA0"/>
    <w:rsid w:val="00571382"/>
    <w:rsid w:val="00587DCF"/>
    <w:rsid w:val="005906B5"/>
    <w:rsid w:val="005A2BD0"/>
    <w:rsid w:val="005B0CE4"/>
    <w:rsid w:val="005E52E6"/>
    <w:rsid w:val="005E640D"/>
    <w:rsid w:val="005E6BFA"/>
    <w:rsid w:val="005F6BD6"/>
    <w:rsid w:val="00617900"/>
    <w:rsid w:val="00624876"/>
    <w:rsid w:val="00626442"/>
    <w:rsid w:val="00631A3A"/>
    <w:rsid w:val="0063369A"/>
    <w:rsid w:val="0063689D"/>
    <w:rsid w:val="0064331B"/>
    <w:rsid w:val="00643E59"/>
    <w:rsid w:val="00645353"/>
    <w:rsid w:val="00651CDC"/>
    <w:rsid w:val="0065278B"/>
    <w:rsid w:val="00655E96"/>
    <w:rsid w:val="00664F09"/>
    <w:rsid w:val="006719AB"/>
    <w:rsid w:val="0067358A"/>
    <w:rsid w:val="00686B0F"/>
    <w:rsid w:val="0068785F"/>
    <w:rsid w:val="006A38C8"/>
    <w:rsid w:val="006A4588"/>
    <w:rsid w:val="006B2E39"/>
    <w:rsid w:val="006C3784"/>
    <w:rsid w:val="006C38CE"/>
    <w:rsid w:val="006E46BE"/>
    <w:rsid w:val="00702C41"/>
    <w:rsid w:val="00711029"/>
    <w:rsid w:val="0071592C"/>
    <w:rsid w:val="00721899"/>
    <w:rsid w:val="0073251F"/>
    <w:rsid w:val="00742418"/>
    <w:rsid w:val="007519CB"/>
    <w:rsid w:val="00755FCA"/>
    <w:rsid w:val="0076712E"/>
    <w:rsid w:val="00777523"/>
    <w:rsid w:val="00782283"/>
    <w:rsid w:val="00783039"/>
    <w:rsid w:val="00786F92"/>
    <w:rsid w:val="00792088"/>
    <w:rsid w:val="007951BC"/>
    <w:rsid w:val="0079584B"/>
    <w:rsid w:val="007A0CD1"/>
    <w:rsid w:val="007A280F"/>
    <w:rsid w:val="007A7A2B"/>
    <w:rsid w:val="007B391E"/>
    <w:rsid w:val="007C5A67"/>
    <w:rsid w:val="007D248C"/>
    <w:rsid w:val="007E041D"/>
    <w:rsid w:val="007F0ED4"/>
    <w:rsid w:val="007F54C8"/>
    <w:rsid w:val="008404F7"/>
    <w:rsid w:val="00841F89"/>
    <w:rsid w:val="00854049"/>
    <w:rsid w:val="00863DAA"/>
    <w:rsid w:val="00870664"/>
    <w:rsid w:val="00876F29"/>
    <w:rsid w:val="00887A15"/>
    <w:rsid w:val="008922E3"/>
    <w:rsid w:val="008C15CD"/>
    <w:rsid w:val="008D7D2F"/>
    <w:rsid w:val="008E2AC6"/>
    <w:rsid w:val="008E405B"/>
    <w:rsid w:val="008E6BF1"/>
    <w:rsid w:val="008F3D0D"/>
    <w:rsid w:val="00912880"/>
    <w:rsid w:val="00912B8E"/>
    <w:rsid w:val="00912DAA"/>
    <w:rsid w:val="009271FC"/>
    <w:rsid w:val="00930070"/>
    <w:rsid w:val="00934BD5"/>
    <w:rsid w:val="00935D8A"/>
    <w:rsid w:val="009402BE"/>
    <w:rsid w:val="00943770"/>
    <w:rsid w:val="009440B1"/>
    <w:rsid w:val="009502C8"/>
    <w:rsid w:val="00957283"/>
    <w:rsid w:val="00963949"/>
    <w:rsid w:val="00973AF5"/>
    <w:rsid w:val="009840C8"/>
    <w:rsid w:val="009923AF"/>
    <w:rsid w:val="009B6F9A"/>
    <w:rsid w:val="009C5519"/>
    <w:rsid w:val="009D2562"/>
    <w:rsid w:val="009D4BB7"/>
    <w:rsid w:val="009D7F67"/>
    <w:rsid w:val="009F5EE6"/>
    <w:rsid w:val="00A017FB"/>
    <w:rsid w:val="00A029D9"/>
    <w:rsid w:val="00A1090E"/>
    <w:rsid w:val="00A118B0"/>
    <w:rsid w:val="00A1224F"/>
    <w:rsid w:val="00A1303E"/>
    <w:rsid w:val="00A16A04"/>
    <w:rsid w:val="00A42073"/>
    <w:rsid w:val="00A478FD"/>
    <w:rsid w:val="00A47EA4"/>
    <w:rsid w:val="00A669F7"/>
    <w:rsid w:val="00A74152"/>
    <w:rsid w:val="00A74ED8"/>
    <w:rsid w:val="00A931AC"/>
    <w:rsid w:val="00A97F0F"/>
    <w:rsid w:val="00AA25AE"/>
    <w:rsid w:val="00AA4F28"/>
    <w:rsid w:val="00AC13A9"/>
    <w:rsid w:val="00AC3F77"/>
    <w:rsid w:val="00AC5F17"/>
    <w:rsid w:val="00AD47D2"/>
    <w:rsid w:val="00AD5D61"/>
    <w:rsid w:val="00AE06CF"/>
    <w:rsid w:val="00AE4FAB"/>
    <w:rsid w:val="00AE56FC"/>
    <w:rsid w:val="00AF4271"/>
    <w:rsid w:val="00AF4CC8"/>
    <w:rsid w:val="00B0134F"/>
    <w:rsid w:val="00B11014"/>
    <w:rsid w:val="00B12E74"/>
    <w:rsid w:val="00B42315"/>
    <w:rsid w:val="00B427EB"/>
    <w:rsid w:val="00B45194"/>
    <w:rsid w:val="00B64002"/>
    <w:rsid w:val="00B83BE4"/>
    <w:rsid w:val="00BB022C"/>
    <w:rsid w:val="00BB04D0"/>
    <w:rsid w:val="00BB6543"/>
    <w:rsid w:val="00BD016D"/>
    <w:rsid w:val="00BD52DB"/>
    <w:rsid w:val="00BE68BC"/>
    <w:rsid w:val="00BF35DB"/>
    <w:rsid w:val="00C001D1"/>
    <w:rsid w:val="00C03992"/>
    <w:rsid w:val="00C172CB"/>
    <w:rsid w:val="00C26558"/>
    <w:rsid w:val="00C31E2B"/>
    <w:rsid w:val="00C33BE4"/>
    <w:rsid w:val="00C3645C"/>
    <w:rsid w:val="00C40A1D"/>
    <w:rsid w:val="00C42BFC"/>
    <w:rsid w:val="00C4704B"/>
    <w:rsid w:val="00C564DC"/>
    <w:rsid w:val="00C57310"/>
    <w:rsid w:val="00C7470F"/>
    <w:rsid w:val="00C85B6F"/>
    <w:rsid w:val="00C94A01"/>
    <w:rsid w:val="00C97F46"/>
    <w:rsid w:val="00CA0EC9"/>
    <w:rsid w:val="00CA7099"/>
    <w:rsid w:val="00CB1950"/>
    <w:rsid w:val="00CC0F8C"/>
    <w:rsid w:val="00CD6317"/>
    <w:rsid w:val="00CF257F"/>
    <w:rsid w:val="00D05C21"/>
    <w:rsid w:val="00D11CB1"/>
    <w:rsid w:val="00D12B89"/>
    <w:rsid w:val="00D2380C"/>
    <w:rsid w:val="00D2498B"/>
    <w:rsid w:val="00D24A3F"/>
    <w:rsid w:val="00D269CB"/>
    <w:rsid w:val="00D33487"/>
    <w:rsid w:val="00D535FB"/>
    <w:rsid w:val="00D54D82"/>
    <w:rsid w:val="00D62885"/>
    <w:rsid w:val="00D64472"/>
    <w:rsid w:val="00D703F3"/>
    <w:rsid w:val="00D75E94"/>
    <w:rsid w:val="00D82D9B"/>
    <w:rsid w:val="00D87308"/>
    <w:rsid w:val="00DA30DD"/>
    <w:rsid w:val="00DA377E"/>
    <w:rsid w:val="00DA3E67"/>
    <w:rsid w:val="00DC668E"/>
    <w:rsid w:val="00DF2D53"/>
    <w:rsid w:val="00DF2DF8"/>
    <w:rsid w:val="00DF78D1"/>
    <w:rsid w:val="00E02B08"/>
    <w:rsid w:val="00E11102"/>
    <w:rsid w:val="00E1138E"/>
    <w:rsid w:val="00E11DEC"/>
    <w:rsid w:val="00E177D6"/>
    <w:rsid w:val="00E431CD"/>
    <w:rsid w:val="00E44D48"/>
    <w:rsid w:val="00E65CD4"/>
    <w:rsid w:val="00E66F5F"/>
    <w:rsid w:val="00E81613"/>
    <w:rsid w:val="00E84761"/>
    <w:rsid w:val="00E87298"/>
    <w:rsid w:val="00E87BE7"/>
    <w:rsid w:val="00E948C7"/>
    <w:rsid w:val="00E94FF1"/>
    <w:rsid w:val="00E95B60"/>
    <w:rsid w:val="00E96314"/>
    <w:rsid w:val="00EB330F"/>
    <w:rsid w:val="00EC3B09"/>
    <w:rsid w:val="00EC5F88"/>
    <w:rsid w:val="00F027DB"/>
    <w:rsid w:val="00F204C6"/>
    <w:rsid w:val="00F20F90"/>
    <w:rsid w:val="00F47C66"/>
    <w:rsid w:val="00F52766"/>
    <w:rsid w:val="00F54F24"/>
    <w:rsid w:val="00F7705C"/>
    <w:rsid w:val="00F80887"/>
    <w:rsid w:val="00F85C1D"/>
    <w:rsid w:val="00F9077B"/>
    <w:rsid w:val="00F96A81"/>
    <w:rsid w:val="00FA5C3B"/>
    <w:rsid w:val="00FA7524"/>
    <w:rsid w:val="00FB7D48"/>
    <w:rsid w:val="00FC2CC3"/>
    <w:rsid w:val="00FC7A65"/>
    <w:rsid w:val="00FD0D37"/>
    <w:rsid w:val="00FD6A84"/>
    <w:rsid w:val="00FD6E36"/>
    <w:rsid w:val="00FE77AF"/>
    <w:rsid w:val="00FF6A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5FBB6B"/>
  <w14:defaultImageDpi w14:val="32767"/>
  <w15:docId w15:val="{326BA018-A30C-F649-AA46-920D8F3DC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9CB"/>
    <w:rPr>
      <w:rFonts w:ascii="Times New Roman" w:hAnsi="Times New Roman" w:cs="Times New Roman"/>
    </w:rPr>
  </w:style>
  <w:style w:type="paragraph" w:styleId="Heading2">
    <w:name w:val="heading 2"/>
    <w:basedOn w:val="Normal"/>
    <w:link w:val="Heading2Char"/>
    <w:uiPriority w:val="9"/>
    <w:qFormat/>
    <w:rsid w:val="00271CAF"/>
    <w:pPr>
      <w:spacing w:before="100" w:beforeAutospacing="1" w:after="100" w:afterAutospacing="1"/>
      <w:outlineLvl w:val="1"/>
    </w:pPr>
    <w:rPr>
      <w:rFonts w:eastAsiaTheme="minorEastAsia"/>
      <w:b/>
      <w:bCs/>
      <w:sz w:val="36"/>
      <w:szCs w:val="36"/>
    </w:rPr>
  </w:style>
  <w:style w:type="paragraph" w:styleId="Heading4">
    <w:name w:val="heading 4"/>
    <w:basedOn w:val="Normal"/>
    <w:next w:val="Normal"/>
    <w:link w:val="Heading4Char"/>
    <w:uiPriority w:val="9"/>
    <w:semiHidden/>
    <w:unhideWhenUsed/>
    <w:qFormat/>
    <w:rsid w:val="00AD47D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4FF1"/>
    <w:rPr>
      <w:color w:val="808080"/>
    </w:rPr>
  </w:style>
  <w:style w:type="paragraph" w:styleId="ListParagraph">
    <w:name w:val="List Paragraph"/>
    <w:basedOn w:val="Normal"/>
    <w:uiPriority w:val="34"/>
    <w:qFormat/>
    <w:rsid w:val="00BB6543"/>
    <w:pPr>
      <w:ind w:left="720"/>
      <w:contextualSpacing/>
    </w:pPr>
    <w:rPr>
      <w:rFonts w:asciiTheme="minorHAnsi" w:hAnsiTheme="minorHAnsi" w:cstheme="minorBidi"/>
    </w:rPr>
  </w:style>
  <w:style w:type="table" w:styleId="TableGrid">
    <w:name w:val="Table Grid"/>
    <w:basedOn w:val="TableNormal"/>
    <w:uiPriority w:val="59"/>
    <w:rsid w:val="00C42BF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71CAF"/>
    <w:rPr>
      <w:rFonts w:ascii="Times New Roman" w:eastAsiaTheme="minorEastAsia" w:hAnsi="Times New Roman" w:cs="Times New Roman"/>
      <w:b/>
      <w:bCs/>
      <w:sz w:val="36"/>
      <w:szCs w:val="36"/>
    </w:rPr>
  </w:style>
  <w:style w:type="paragraph" w:customStyle="1" w:styleId="i2">
    <w:name w:val="i2"/>
    <w:basedOn w:val="Normal"/>
    <w:rsid w:val="00271CAF"/>
    <w:pPr>
      <w:spacing w:before="100" w:beforeAutospacing="1" w:after="100" w:afterAutospacing="1"/>
      <w:ind w:left="244"/>
    </w:pPr>
    <w:rPr>
      <w:rFonts w:eastAsiaTheme="minorEastAsia"/>
    </w:rPr>
  </w:style>
  <w:style w:type="paragraph" w:styleId="BalloonText">
    <w:name w:val="Balloon Text"/>
    <w:basedOn w:val="Normal"/>
    <w:link w:val="BalloonTextChar"/>
    <w:uiPriority w:val="99"/>
    <w:semiHidden/>
    <w:unhideWhenUsed/>
    <w:rsid w:val="00AD47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7D2"/>
    <w:rPr>
      <w:rFonts w:ascii="Segoe UI" w:hAnsi="Segoe UI" w:cs="Segoe UI"/>
      <w:sz w:val="18"/>
      <w:szCs w:val="18"/>
    </w:rPr>
  </w:style>
  <w:style w:type="character" w:customStyle="1" w:styleId="Heading4Char">
    <w:name w:val="Heading 4 Char"/>
    <w:basedOn w:val="DefaultParagraphFont"/>
    <w:link w:val="Heading4"/>
    <w:uiPriority w:val="9"/>
    <w:semiHidden/>
    <w:rsid w:val="00AD47D2"/>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0F14BF"/>
    <w:rPr>
      <w:color w:val="0563C1" w:themeColor="hyperlink"/>
      <w:u w:val="single"/>
    </w:rPr>
  </w:style>
  <w:style w:type="character" w:styleId="FollowedHyperlink">
    <w:name w:val="FollowedHyperlink"/>
    <w:basedOn w:val="DefaultParagraphFont"/>
    <w:uiPriority w:val="99"/>
    <w:semiHidden/>
    <w:unhideWhenUsed/>
    <w:rsid w:val="00AE4FAB"/>
    <w:rPr>
      <w:color w:val="954F72" w:themeColor="followedHyperlink"/>
      <w:u w:val="single"/>
    </w:rPr>
  </w:style>
  <w:style w:type="paragraph" w:styleId="Caption">
    <w:name w:val="caption"/>
    <w:basedOn w:val="Normal"/>
    <w:next w:val="Normal"/>
    <w:uiPriority w:val="35"/>
    <w:unhideWhenUsed/>
    <w:qFormat/>
    <w:rsid w:val="00150DFC"/>
    <w:pPr>
      <w:spacing w:after="200"/>
    </w:pPr>
    <w:rPr>
      <w:i/>
      <w:iCs/>
      <w:color w:val="44546A" w:themeColor="text2"/>
      <w:sz w:val="18"/>
      <w:szCs w:val="18"/>
    </w:rPr>
  </w:style>
  <w:style w:type="character" w:styleId="CommentReference">
    <w:name w:val="annotation reference"/>
    <w:basedOn w:val="DefaultParagraphFont"/>
    <w:uiPriority w:val="99"/>
    <w:semiHidden/>
    <w:unhideWhenUsed/>
    <w:rsid w:val="0068785F"/>
    <w:rPr>
      <w:sz w:val="18"/>
      <w:szCs w:val="18"/>
    </w:rPr>
  </w:style>
  <w:style w:type="paragraph" w:styleId="CommentText">
    <w:name w:val="annotation text"/>
    <w:basedOn w:val="Normal"/>
    <w:link w:val="CommentTextChar"/>
    <w:uiPriority w:val="99"/>
    <w:semiHidden/>
    <w:unhideWhenUsed/>
    <w:rsid w:val="0068785F"/>
  </w:style>
  <w:style w:type="character" w:customStyle="1" w:styleId="CommentTextChar">
    <w:name w:val="Comment Text Char"/>
    <w:basedOn w:val="DefaultParagraphFont"/>
    <w:link w:val="CommentText"/>
    <w:uiPriority w:val="99"/>
    <w:semiHidden/>
    <w:rsid w:val="0068785F"/>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68785F"/>
    <w:rPr>
      <w:b/>
      <w:bCs/>
      <w:sz w:val="20"/>
      <w:szCs w:val="20"/>
    </w:rPr>
  </w:style>
  <w:style w:type="character" w:customStyle="1" w:styleId="CommentSubjectChar">
    <w:name w:val="Comment Subject Char"/>
    <w:basedOn w:val="CommentTextChar"/>
    <w:link w:val="CommentSubject"/>
    <w:uiPriority w:val="99"/>
    <w:semiHidden/>
    <w:rsid w:val="0068785F"/>
    <w:rPr>
      <w:rFonts w:ascii="Times New Roman" w:hAnsi="Times New Roman" w:cs="Times New Roman"/>
      <w:b/>
      <w:bCs/>
      <w:sz w:val="20"/>
      <w:szCs w:val="20"/>
    </w:rPr>
  </w:style>
  <w:style w:type="paragraph" w:styleId="Header">
    <w:name w:val="header"/>
    <w:basedOn w:val="Normal"/>
    <w:link w:val="HeaderChar"/>
    <w:uiPriority w:val="99"/>
    <w:unhideWhenUsed/>
    <w:rsid w:val="0033498F"/>
    <w:pPr>
      <w:tabs>
        <w:tab w:val="center" w:pos="4680"/>
        <w:tab w:val="right" w:pos="9360"/>
      </w:tabs>
    </w:pPr>
  </w:style>
  <w:style w:type="character" w:customStyle="1" w:styleId="HeaderChar">
    <w:name w:val="Header Char"/>
    <w:basedOn w:val="DefaultParagraphFont"/>
    <w:link w:val="Header"/>
    <w:uiPriority w:val="99"/>
    <w:rsid w:val="0033498F"/>
    <w:rPr>
      <w:rFonts w:ascii="Times New Roman" w:hAnsi="Times New Roman" w:cs="Times New Roman"/>
    </w:rPr>
  </w:style>
  <w:style w:type="paragraph" w:styleId="Footer">
    <w:name w:val="footer"/>
    <w:basedOn w:val="Normal"/>
    <w:link w:val="FooterChar"/>
    <w:uiPriority w:val="99"/>
    <w:unhideWhenUsed/>
    <w:rsid w:val="0033498F"/>
    <w:pPr>
      <w:tabs>
        <w:tab w:val="center" w:pos="4680"/>
        <w:tab w:val="right" w:pos="9360"/>
      </w:tabs>
    </w:pPr>
  </w:style>
  <w:style w:type="character" w:customStyle="1" w:styleId="FooterChar">
    <w:name w:val="Footer Char"/>
    <w:basedOn w:val="DefaultParagraphFont"/>
    <w:link w:val="Footer"/>
    <w:uiPriority w:val="99"/>
    <w:rsid w:val="0033498F"/>
    <w:rPr>
      <w:rFonts w:ascii="Times New Roman" w:hAnsi="Times New Roman" w:cs="Times New Roman"/>
    </w:rPr>
  </w:style>
  <w:style w:type="paragraph" w:customStyle="1" w:styleId="m-6143074842374620525tableparagraph">
    <w:name w:val="m_-6143074842374620525tableparagraph"/>
    <w:basedOn w:val="Normal"/>
    <w:rsid w:val="00A118B0"/>
    <w:pPr>
      <w:spacing w:before="100" w:beforeAutospacing="1" w:after="100" w:afterAutospacing="1"/>
    </w:pPr>
    <w:rPr>
      <w:rFonts w:ascii="Times" w:hAnsi="Times" w:cstheme="minorBidi"/>
      <w:sz w:val="20"/>
      <w:szCs w:val="20"/>
    </w:rPr>
  </w:style>
  <w:style w:type="paragraph" w:styleId="NormalWeb">
    <w:name w:val="Normal (Web)"/>
    <w:basedOn w:val="Normal"/>
    <w:uiPriority w:val="99"/>
    <w:semiHidden/>
    <w:unhideWhenUsed/>
    <w:rsid w:val="00E87BE7"/>
    <w:pPr>
      <w:spacing w:before="100" w:beforeAutospacing="1" w:after="100" w:afterAutospacing="1"/>
    </w:pPr>
    <w:rPr>
      <w:rFonts w:ascii="Times" w:hAnsi="Times"/>
      <w:sz w:val="20"/>
      <w:szCs w:val="20"/>
    </w:rPr>
  </w:style>
  <w:style w:type="character" w:styleId="UnresolvedMention">
    <w:name w:val="Unresolved Mention"/>
    <w:basedOn w:val="DefaultParagraphFont"/>
    <w:uiPriority w:val="99"/>
    <w:semiHidden/>
    <w:unhideWhenUsed/>
    <w:rsid w:val="00D12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189216">
      <w:bodyDiv w:val="1"/>
      <w:marLeft w:val="0"/>
      <w:marRight w:val="0"/>
      <w:marTop w:val="0"/>
      <w:marBottom w:val="0"/>
      <w:divBdr>
        <w:top w:val="none" w:sz="0" w:space="0" w:color="auto"/>
        <w:left w:val="none" w:sz="0" w:space="0" w:color="auto"/>
        <w:bottom w:val="none" w:sz="0" w:space="0" w:color="auto"/>
        <w:right w:val="none" w:sz="0" w:space="0" w:color="auto"/>
      </w:divBdr>
    </w:div>
    <w:div w:id="409154454">
      <w:bodyDiv w:val="1"/>
      <w:marLeft w:val="0"/>
      <w:marRight w:val="0"/>
      <w:marTop w:val="0"/>
      <w:marBottom w:val="0"/>
      <w:divBdr>
        <w:top w:val="none" w:sz="0" w:space="0" w:color="auto"/>
        <w:left w:val="none" w:sz="0" w:space="0" w:color="auto"/>
        <w:bottom w:val="none" w:sz="0" w:space="0" w:color="auto"/>
        <w:right w:val="none" w:sz="0" w:space="0" w:color="auto"/>
      </w:divBdr>
    </w:div>
    <w:div w:id="601036851">
      <w:bodyDiv w:val="1"/>
      <w:marLeft w:val="0"/>
      <w:marRight w:val="0"/>
      <w:marTop w:val="0"/>
      <w:marBottom w:val="0"/>
      <w:divBdr>
        <w:top w:val="none" w:sz="0" w:space="0" w:color="auto"/>
        <w:left w:val="none" w:sz="0" w:space="0" w:color="auto"/>
        <w:bottom w:val="none" w:sz="0" w:space="0" w:color="auto"/>
        <w:right w:val="none" w:sz="0" w:space="0" w:color="auto"/>
      </w:divBdr>
    </w:div>
    <w:div w:id="810369130">
      <w:bodyDiv w:val="1"/>
      <w:marLeft w:val="0"/>
      <w:marRight w:val="0"/>
      <w:marTop w:val="0"/>
      <w:marBottom w:val="0"/>
      <w:divBdr>
        <w:top w:val="none" w:sz="0" w:space="0" w:color="auto"/>
        <w:left w:val="none" w:sz="0" w:space="0" w:color="auto"/>
        <w:bottom w:val="none" w:sz="0" w:space="0" w:color="auto"/>
        <w:right w:val="none" w:sz="0" w:space="0" w:color="auto"/>
      </w:divBdr>
    </w:div>
    <w:div w:id="908151608">
      <w:bodyDiv w:val="1"/>
      <w:marLeft w:val="0"/>
      <w:marRight w:val="0"/>
      <w:marTop w:val="0"/>
      <w:marBottom w:val="0"/>
      <w:divBdr>
        <w:top w:val="none" w:sz="0" w:space="0" w:color="auto"/>
        <w:left w:val="none" w:sz="0" w:space="0" w:color="auto"/>
        <w:bottom w:val="none" w:sz="0" w:space="0" w:color="auto"/>
        <w:right w:val="none" w:sz="0" w:space="0" w:color="auto"/>
      </w:divBdr>
    </w:div>
    <w:div w:id="983697812">
      <w:bodyDiv w:val="1"/>
      <w:marLeft w:val="0"/>
      <w:marRight w:val="0"/>
      <w:marTop w:val="0"/>
      <w:marBottom w:val="0"/>
      <w:divBdr>
        <w:top w:val="none" w:sz="0" w:space="0" w:color="auto"/>
        <w:left w:val="none" w:sz="0" w:space="0" w:color="auto"/>
        <w:bottom w:val="none" w:sz="0" w:space="0" w:color="auto"/>
        <w:right w:val="none" w:sz="0" w:space="0" w:color="auto"/>
      </w:divBdr>
    </w:div>
    <w:div w:id="989678064">
      <w:bodyDiv w:val="1"/>
      <w:marLeft w:val="0"/>
      <w:marRight w:val="0"/>
      <w:marTop w:val="0"/>
      <w:marBottom w:val="0"/>
      <w:divBdr>
        <w:top w:val="none" w:sz="0" w:space="0" w:color="auto"/>
        <w:left w:val="none" w:sz="0" w:space="0" w:color="auto"/>
        <w:bottom w:val="none" w:sz="0" w:space="0" w:color="auto"/>
        <w:right w:val="none" w:sz="0" w:space="0" w:color="auto"/>
      </w:divBdr>
    </w:div>
    <w:div w:id="1223785124">
      <w:bodyDiv w:val="1"/>
      <w:marLeft w:val="0"/>
      <w:marRight w:val="0"/>
      <w:marTop w:val="0"/>
      <w:marBottom w:val="0"/>
      <w:divBdr>
        <w:top w:val="none" w:sz="0" w:space="0" w:color="auto"/>
        <w:left w:val="none" w:sz="0" w:space="0" w:color="auto"/>
        <w:bottom w:val="none" w:sz="0" w:space="0" w:color="auto"/>
        <w:right w:val="none" w:sz="0" w:space="0" w:color="auto"/>
      </w:divBdr>
    </w:div>
    <w:div w:id="1245799074">
      <w:bodyDiv w:val="1"/>
      <w:marLeft w:val="0"/>
      <w:marRight w:val="0"/>
      <w:marTop w:val="0"/>
      <w:marBottom w:val="0"/>
      <w:divBdr>
        <w:top w:val="none" w:sz="0" w:space="0" w:color="auto"/>
        <w:left w:val="none" w:sz="0" w:space="0" w:color="auto"/>
        <w:bottom w:val="none" w:sz="0" w:space="0" w:color="auto"/>
        <w:right w:val="none" w:sz="0" w:space="0" w:color="auto"/>
      </w:divBdr>
      <w:divsChild>
        <w:div w:id="1927112473">
          <w:marLeft w:val="0"/>
          <w:marRight w:val="0"/>
          <w:marTop w:val="0"/>
          <w:marBottom w:val="0"/>
          <w:divBdr>
            <w:top w:val="none" w:sz="0" w:space="0" w:color="auto"/>
            <w:left w:val="none" w:sz="0" w:space="0" w:color="auto"/>
            <w:bottom w:val="none" w:sz="0" w:space="0" w:color="auto"/>
            <w:right w:val="none" w:sz="0" w:space="0" w:color="auto"/>
          </w:divBdr>
        </w:div>
      </w:divsChild>
    </w:div>
    <w:div w:id="1341009005">
      <w:bodyDiv w:val="1"/>
      <w:marLeft w:val="0"/>
      <w:marRight w:val="0"/>
      <w:marTop w:val="0"/>
      <w:marBottom w:val="0"/>
      <w:divBdr>
        <w:top w:val="none" w:sz="0" w:space="0" w:color="auto"/>
        <w:left w:val="none" w:sz="0" w:space="0" w:color="auto"/>
        <w:bottom w:val="none" w:sz="0" w:space="0" w:color="auto"/>
        <w:right w:val="none" w:sz="0" w:space="0" w:color="auto"/>
      </w:divBdr>
    </w:div>
    <w:div w:id="1525830221">
      <w:bodyDiv w:val="1"/>
      <w:marLeft w:val="0"/>
      <w:marRight w:val="0"/>
      <w:marTop w:val="0"/>
      <w:marBottom w:val="0"/>
      <w:divBdr>
        <w:top w:val="none" w:sz="0" w:space="0" w:color="auto"/>
        <w:left w:val="none" w:sz="0" w:space="0" w:color="auto"/>
        <w:bottom w:val="none" w:sz="0" w:space="0" w:color="auto"/>
        <w:right w:val="none" w:sz="0" w:space="0" w:color="auto"/>
      </w:divBdr>
    </w:div>
    <w:div w:id="1596087549">
      <w:bodyDiv w:val="1"/>
      <w:marLeft w:val="0"/>
      <w:marRight w:val="0"/>
      <w:marTop w:val="0"/>
      <w:marBottom w:val="0"/>
      <w:divBdr>
        <w:top w:val="none" w:sz="0" w:space="0" w:color="auto"/>
        <w:left w:val="none" w:sz="0" w:space="0" w:color="auto"/>
        <w:bottom w:val="none" w:sz="0" w:space="0" w:color="auto"/>
        <w:right w:val="none" w:sz="0" w:space="0" w:color="auto"/>
      </w:divBdr>
    </w:div>
    <w:div w:id="1639411753">
      <w:bodyDiv w:val="1"/>
      <w:marLeft w:val="0"/>
      <w:marRight w:val="0"/>
      <w:marTop w:val="0"/>
      <w:marBottom w:val="0"/>
      <w:divBdr>
        <w:top w:val="none" w:sz="0" w:space="0" w:color="auto"/>
        <w:left w:val="none" w:sz="0" w:space="0" w:color="auto"/>
        <w:bottom w:val="none" w:sz="0" w:space="0" w:color="auto"/>
        <w:right w:val="none" w:sz="0" w:space="0" w:color="auto"/>
      </w:divBdr>
      <w:divsChild>
        <w:div w:id="16471601">
          <w:marLeft w:val="0"/>
          <w:marRight w:val="0"/>
          <w:marTop w:val="0"/>
          <w:marBottom w:val="0"/>
          <w:divBdr>
            <w:top w:val="none" w:sz="0" w:space="0" w:color="auto"/>
            <w:left w:val="none" w:sz="0" w:space="0" w:color="auto"/>
            <w:bottom w:val="none" w:sz="0" w:space="0" w:color="auto"/>
            <w:right w:val="none" w:sz="0" w:space="0" w:color="auto"/>
          </w:divBdr>
        </w:div>
        <w:div w:id="80415227">
          <w:marLeft w:val="0"/>
          <w:marRight w:val="0"/>
          <w:marTop w:val="0"/>
          <w:marBottom w:val="0"/>
          <w:divBdr>
            <w:top w:val="none" w:sz="0" w:space="0" w:color="auto"/>
            <w:left w:val="none" w:sz="0" w:space="0" w:color="auto"/>
            <w:bottom w:val="none" w:sz="0" w:space="0" w:color="auto"/>
            <w:right w:val="none" w:sz="0" w:space="0" w:color="auto"/>
          </w:divBdr>
        </w:div>
        <w:div w:id="82070331">
          <w:marLeft w:val="0"/>
          <w:marRight w:val="0"/>
          <w:marTop w:val="0"/>
          <w:marBottom w:val="0"/>
          <w:divBdr>
            <w:top w:val="none" w:sz="0" w:space="0" w:color="auto"/>
            <w:left w:val="none" w:sz="0" w:space="0" w:color="auto"/>
            <w:bottom w:val="none" w:sz="0" w:space="0" w:color="auto"/>
            <w:right w:val="none" w:sz="0" w:space="0" w:color="auto"/>
          </w:divBdr>
        </w:div>
        <w:div w:id="96291903">
          <w:marLeft w:val="0"/>
          <w:marRight w:val="0"/>
          <w:marTop w:val="0"/>
          <w:marBottom w:val="0"/>
          <w:divBdr>
            <w:top w:val="none" w:sz="0" w:space="0" w:color="auto"/>
            <w:left w:val="none" w:sz="0" w:space="0" w:color="auto"/>
            <w:bottom w:val="none" w:sz="0" w:space="0" w:color="auto"/>
            <w:right w:val="none" w:sz="0" w:space="0" w:color="auto"/>
          </w:divBdr>
        </w:div>
        <w:div w:id="135223155">
          <w:marLeft w:val="0"/>
          <w:marRight w:val="0"/>
          <w:marTop w:val="0"/>
          <w:marBottom w:val="0"/>
          <w:divBdr>
            <w:top w:val="none" w:sz="0" w:space="0" w:color="auto"/>
            <w:left w:val="none" w:sz="0" w:space="0" w:color="auto"/>
            <w:bottom w:val="none" w:sz="0" w:space="0" w:color="auto"/>
            <w:right w:val="none" w:sz="0" w:space="0" w:color="auto"/>
          </w:divBdr>
        </w:div>
        <w:div w:id="163864351">
          <w:marLeft w:val="0"/>
          <w:marRight w:val="0"/>
          <w:marTop w:val="0"/>
          <w:marBottom w:val="0"/>
          <w:divBdr>
            <w:top w:val="none" w:sz="0" w:space="0" w:color="auto"/>
            <w:left w:val="none" w:sz="0" w:space="0" w:color="auto"/>
            <w:bottom w:val="none" w:sz="0" w:space="0" w:color="auto"/>
            <w:right w:val="none" w:sz="0" w:space="0" w:color="auto"/>
          </w:divBdr>
        </w:div>
        <w:div w:id="208348964">
          <w:marLeft w:val="0"/>
          <w:marRight w:val="0"/>
          <w:marTop w:val="0"/>
          <w:marBottom w:val="0"/>
          <w:divBdr>
            <w:top w:val="none" w:sz="0" w:space="0" w:color="auto"/>
            <w:left w:val="none" w:sz="0" w:space="0" w:color="auto"/>
            <w:bottom w:val="none" w:sz="0" w:space="0" w:color="auto"/>
            <w:right w:val="none" w:sz="0" w:space="0" w:color="auto"/>
          </w:divBdr>
        </w:div>
        <w:div w:id="263390792">
          <w:marLeft w:val="0"/>
          <w:marRight w:val="0"/>
          <w:marTop w:val="0"/>
          <w:marBottom w:val="0"/>
          <w:divBdr>
            <w:top w:val="none" w:sz="0" w:space="0" w:color="auto"/>
            <w:left w:val="none" w:sz="0" w:space="0" w:color="auto"/>
            <w:bottom w:val="none" w:sz="0" w:space="0" w:color="auto"/>
            <w:right w:val="none" w:sz="0" w:space="0" w:color="auto"/>
          </w:divBdr>
        </w:div>
        <w:div w:id="282687517">
          <w:marLeft w:val="0"/>
          <w:marRight w:val="0"/>
          <w:marTop w:val="0"/>
          <w:marBottom w:val="0"/>
          <w:divBdr>
            <w:top w:val="none" w:sz="0" w:space="0" w:color="auto"/>
            <w:left w:val="none" w:sz="0" w:space="0" w:color="auto"/>
            <w:bottom w:val="none" w:sz="0" w:space="0" w:color="auto"/>
            <w:right w:val="none" w:sz="0" w:space="0" w:color="auto"/>
          </w:divBdr>
        </w:div>
        <w:div w:id="318386510">
          <w:marLeft w:val="0"/>
          <w:marRight w:val="0"/>
          <w:marTop w:val="0"/>
          <w:marBottom w:val="0"/>
          <w:divBdr>
            <w:top w:val="none" w:sz="0" w:space="0" w:color="auto"/>
            <w:left w:val="none" w:sz="0" w:space="0" w:color="auto"/>
            <w:bottom w:val="none" w:sz="0" w:space="0" w:color="auto"/>
            <w:right w:val="none" w:sz="0" w:space="0" w:color="auto"/>
          </w:divBdr>
        </w:div>
        <w:div w:id="319818254">
          <w:marLeft w:val="0"/>
          <w:marRight w:val="0"/>
          <w:marTop w:val="0"/>
          <w:marBottom w:val="0"/>
          <w:divBdr>
            <w:top w:val="none" w:sz="0" w:space="0" w:color="auto"/>
            <w:left w:val="none" w:sz="0" w:space="0" w:color="auto"/>
            <w:bottom w:val="none" w:sz="0" w:space="0" w:color="auto"/>
            <w:right w:val="none" w:sz="0" w:space="0" w:color="auto"/>
          </w:divBdr>
        </w:div>
        <w:div w:id="348139147">
          <w:marLeft w:val="0"/>
          <w:marRight w:val="0"/>
          <w:marTop w:val="0"/>
          <w:marBottom w:val="0"/>
          <w:divBdr>
            <w:top w:val="none" w:sz="0" w:space="0" w:color="auto"/>
            <w:left w:val="none" w:sz="0" w:space="0" w:color="auto"/>
            <w:bottom w:val="none" w:sz="0" w:space="0" w:color="auto"/>
            <w:right w:val="none" w:sz="0" w:space="0" w:color="auto"/>
          </w:divBdr>
        </w:div>
        <w:div w:id="354231528">
          <w:marLeft w:val="0"/>
          <w:marRight w:val="0"/>
          <w:marTop w:val="0"/>
          <w:marBottom w:val="0"/>
          <w:divBdr>
            <w:top w:val="none" w:sz="0" w:space="0" w:color="auto"/>
            <w:left w:val="none" w:sz="0" w:space="0" w:color="auto"/>
            <w:bottom w:val="none" w:sz="0" w:space="0" w:color="auto"/>
            <w:right w:val="none" w:sz="0" w:space="0" w:color="auto"/>
          </w:divBdr>
        </w:div>
        <w:div w:id="364988201">
          <w:marLeft w:val="0"/>
          <w:marRight w:val="0"/>
          <w:marTop w:val="0"/>
          <w:marBottom w:val="0"/>
          <w:divBdr>
            <w:top w:val="none" w:sz="0" w:space="0" w:color="auto"/>
            <w:left w:val="none" w:sz="0" w:space="0" w:color="auto"/>
            <w:bottom w:val="none" w:sz="0" w:space="0" w:color="auto"/>
            <w:right w:val="none" w:sz="0" w:space="0" w:color="auto"/>
          </w:divBdr>
        </w:div>
        <w:div w:id="365101465">
          <w:marLeft w:val="0"/>
          <w:marRight w:val="0"/>
          <w:marTop w:val="0"/>
          <w:marBottom w:val="0"/>
          <w:divBdr>
            <w:top w:val="none" w:sz="0" w:space="0" w:color="auto"/>
            <w:left w:val="none" w:sz="0" w:space="0" w:color="auto"/>
            <w:bottom w:val="none" w:sz="0" w:space="0" w:color="auto"/>
            <w:right w:val="none" w:sz="0" w:space="0" w:color="auto"/>
          </w:divBdr>
        </w:div>
        <w:div w:id="407965351">
          <w:marLeft w:val="0"/>
          <w:marRight w:val="0"/>
          <w:marTop w:val="0"/>
          <w:marBottom w:val="0"/>
          <w:divBdr>
            <w:top w:val="none" w:sz="0" w:space="0" w:color="auto"/>
            <w:left w:val="none" w:sz="0" w:space="0" w:color="auto"/>
            <w:bottom w:val="none" w:sz="0" w:space="0" w:color="auto"/>
            <w:right w:val="none" w:sz="0" w:space="0" w:color="auto"/>
          </w:divBdr>
        </w:div>
        <w:div w:id="450394256">
          <w:marLeft w:val="0"/>
          <w:marRight w:val="0"/>
          <w:marTop w:val="0"/>
          <w:marBottom w:val="0"/>
          <w:divBdr>
            <w:top w:val="none" w:sz="0" w:space="0" w:color="auto"/>
            <w:left w:val="none" w:sz="0" w:space="0" w:color="auto"/>
            <w:bottom w:val="none" w:sz="0" w:space="0" w:color="auto"/>
            <w:right w:val="none" w:sz="0" w:space="0" w:color="auto"/>
          </w:divBdr>
        </w:div>
        <w:div w:id="455176721">
          <w:marLeft w:val="0"/>
          <w:marRight w:val="0"/>
          <w:marTop w:val="0"/>
          <w:marBottom w:val="0"/>
          <w:divBdr>
            <w:top w:val="none" w:sz="0" w:space="0" w:color="auto"/>
            <w:left w:val="none" w:sz="0" w:space="0" w:color="auto"/>
            <w:bottom w:val="none" w:sz="0" w:space="0" w:color="auto"/>
            <w:right w:val="none" w:sz="0" w:space="0" w:color="auto"/>
          </w:divBdr>
        </w:div>
        <w:div w:id="469246520">
          <w:marLeft w:val="0"/>
          <w:marRight w:val="0"/>
          <w:marTop w:val="0"/>
          <w:marBottom w:val="0"/>
          <w:divBdr>
            <w:top w:val="none" w:sz="0" w:space="0" w:color="auto"/>
            <w:left w:val="none" w:sz="0" w:space="0" w:color="auto"/>
            <w:bottom w:val="none" w:sz="0" w:space="0" w:color="auto"/>
            <w:right w:val="none" w:sz="0" w:space="0" w:color="auto"/>
          </w:divBdr>
        </w:div>
        <w:div w:id="476841436">
          <w:marLeft w:val="0"/>
          <w:marRight w:val="0"/>
          <w:marTop w:val="0"/>
          <w:marBottom w:val="0"/>
          <w:divBdr>
            <w:top w:val="none" w:sz="0" w:space="0" w:color="auto"/>
            <w:left w:val="none" w:sz="0" w:space="0" w:color="auto"/>
            <w:bottom w:val="none" w:sz="0" w:space="0" w:color="auto"/>
            <w:right w:val="none" w:sz="0" w:space="0" w:color="auto"/>
          </w:divBdr>
        </w:div>
        <w:div w:id="573666204">
          <w:marLeft w:val="0"/>
          <w:marRight w:val="0"/>
          <w:marTop w:val="0"/>
          <w:marBottom w:val="0"/>
          <w:divBdr>
            <w:top w:val="none" w:sz="0" w:space="0" w:color="auto"/>
            <w:left w:val="none" w:sz="0" w:space="0" w:color="auto"/>
            <w:bottom w:val="none" w:sz="0" w:space="0" w:color="auto"/>
            <w:right w:val="none" w:sz="0" w:space="0" w:color="auto"/>
          </w:divBdr>
        </w:div>
        <w:div w:id="574247720">
          <w:marLeft w:val="0"/>
          <w:marRight w:val="0"/>
          <w:marTop w:val="0"/>
          <w:marBottom w:val="0"/>
          <w:divBdr>
            <w:top w:val="none" w:sz="0" w:space="0" w:color="auto"/>
            <w:left w:val="none" w:sz="0" w:space="0" w:color="auto"/>
            <w:bottom w:val="none" w:sz="0" w:space="0" w:color="auto"/>
            <w:right w:val="none" w:sz="0" w:space="0" w:color="auto"/>
          </w:divBdr>
        </w:div>
        <w:div w:id="588345688">
          <w:marLeft w:val="0"/>
          <w:marRight w:val="0"/>
          <w:marTop w:val="0"/>
          <w:marBottom w:val="0"/>
          <w:divBdr>
            <w:top w:val="none" w:sz="0" w:space="0" w:color="auto"/>
            <w:left w:val="none" w:sz="0" w:space="0" w:color="auto"/>
            <w:bottom w:val="none" w:sz="0" w:space="0" w:color="auto"/>
            <w:right w:val="none" w:sz="0" w:space="0" w:color="auto"/>
          </w:divBdr>
        </w:div>
        <w:div w:id="588850393">
          <w:marLeft w:val="0"/>
          <w:marRight w:val="0"/>
          <w:marTop w:val="0"/>
          <w:marBottom w:val="0"/>
          <w:divBdr>
            <w:top w:val="none" w:sz="0" w:space="0" w:color="auto"/>
            <w:left w:val="none" w:sz="0" w:space="0" w:color="auto"/>
            <w:bottom w:val="none" w:sz="0" w:space="0" w:color="auto"/>
            <w:right w:val="none" w:sz="0" w:space="0" w:color="auto"/>
          </w:divBdr>
        </w:div>
        <w:div w:id="596181716">
          <w:marLeft w:val="0"/>
          <w:marRight w:val="0"/>
          <w:marTop w:val="0"/>
          <w:marBottom w:val="0"/>
          <w:divBdr>
            <w:top w:val="none" w:sz="0" w:space="0" w:color="auto"/>
            <w:left w:val="none" w:sz="0" w:space="0" w:color="auto"/>
            <w:bottom w:val="none" w:sz="0" w:space="0" w:color="auto"/>
            <w:right w:val="none" w:sz="0" w:space="0" w:color="auto"/>
          </w:divBdr>
        </w:div>
        <w:div w:id="629870569">
          <w:marLeft w:val="0"/>
          <w:marRight w:val="0"/>
          <w:marTop w:val="0"/>
          <w:marBottom w:val="0"/>
          <w:divBdr>
            <w:top w:val="none" w:sz="0" w:space="0" w:color="auto"/>
            <w:left w:val="none" w:sz="0" w:space="0" w:color="auto"/>
            <w:bottom w:val="none" w:sz="0" w:space="0" w:color="auto"/>
            <w:right w:val="none" w:sz="0" w:space="0" w:color="auto"/>
          </w:divBdr>
        </w:div>
        <w:div w:id="639117075">
          <w:marLeft w:val="0"/>
          <w:marRight w:val="0"/>
          <w:marTop w:val="0"/>
          <w:marBottom w:val="0"/>
          <w:divBdr>
            <w:top w:val="none" w:sz="0" w:space="0" w:color="auto"/>
            <w:left w:val="none" w:sz="0" w:space="0" w:color="auto"/>
            <w:bottom w:val="none" w:sz="0" w:space="0" w:color="auto"/>
            <w:right w:val="none" w:sz="0" w:space="0" w:color="auto"/>
          </w:divBdr>
        </w:div>
        <w:div w:id="664748556">
          <w:marLeft w:val="0"/>
          <w:marRight w:val="0"/>
          <w:marTop w:val="0"/>
          <w:marBottom w:val="0"/>
          <w:divBdr>
            <w:top w:val="none" w:sz="0" w:space="0" w:color="auto"/>
            <w:left w:val="none" w:sz="0" w:space="0" w:color="auto"/>
            <w:bottom w:val="none" w:sz="0" w:space="0" w:color="auto"/>
            <w:right w:val="none" w:sz="0" w:space="0" w:color="auto"/>
          </w:divBdr>
        </w:div>
        <w:div w:id="665985081">
          <w:marLeft w:val="0"/>
          <w:marRight w:val="0"/>
          <w:marTop w:val="0"/>
          <w:marBottom w:val="0"/>
          <w:divBdr>
            <w:top w:val="none" w:sz="0" w:space="0" w:color="auto"/>
            <w:left w:val="none" w:sz="0" w:space="0" w:color="auto"/>
            <w:bottom w:val="none" w:sz="0" w:space="0" w:color="auto"/>
            <w:right w:val="none" w:sz="0" w:space="0" w:color="auto"/>
          </w:divBdr>
        </w:div>
        <w:div w:id="672925290">
          <w:marLeft w:val="0"/>
          <w:marRight w:val="0"/>
          <w:marTop w:val="0"/>
          <w:marBottom w:val="0"/>
          <w:divBdr>
            <w:top w:val="none" w:sz="0" w:space="0" w:color="auto"/>
            <w:left w:val="none" w:sz="0" w:space="0" w:color="auto"/>
            <w:bottom w:val="none" w:sz="0" w:space="0" w:color="auto"/>
            <w:right w:val="none" w:sz="0" w:space="0" w:color="auto"/>
          </w:divBdr>
        </w:div>
        <w:div w:id="687173129">
          <w:marLeft w:val="0"/>
          <w:marRight w:val="0"/>
          <w:marTop w:val="0"/>
          <w:marBottom w:val="0"/>
          <w:divBdr>
            <w:top w:val="none" w:sz="0" w:space="0" w:color="auto"/>
            <w:left w:val="none" w:sz="0" w:space="0" w:color="auto"/>
            <w:bottom w:val="none" w:sz="0" w:space="0" w:color="auto"/>
            <w:right w:val="none" w:sz="0" w:space="0" w:color="auto"/>
          </w:divBdr>
        </w:div>
        <w:div w:id="721057641">
          <w:marLeft w:val="0"/>
          <w:marRight w:val="0"/>
          <w:marTop w:val="0"/>
          <w:marBottom w:val="0"/>
          <w:divBdr>
            <w:top w:val="none" w:sz="0" w:space="0" w:color="auto"/>
            <w:left w:val="none" w:sz="0" w:space="0" w:color="auto"/>
            <w:bottom w:val="none" w:sz="0" w:space="0" w:color="auto"/>
            <w:right w:val="none" w:sz="0" w:space="0" w:color="auto"/>
          </w:divBdr>
        </w:div>
        <w:div w:id="746848969">
          <w:marLeft w:val="0"/>
          <w:marRight w:val="0"/>
          <w:marTop w:val="0"/>
          <w:marBottom w:val="0"/>
          <w:divBdr>
            <w:top w:val="none" w:sz="0" w:space="0" w:color="auto"/>
            <w:left w:val="none" w:sz="0" w:space="0" w:color="auto"/>
            <w:bottom w:val="none" w:sz="0" w:space="0" w:color="auto"/>
            <w:right w:val="none" w:sz="0" w:space="0" w:color="auto"/>
          </w:divBdr>
        </w:div>
        <w:div w:id="752432887">
          <w:marLeft w:val="0"/>
          <w:marRight w:val="0"/>
          <w:marTop w:val="0"/>
          <w:marBottom w:val="0"/>
          <w:divBdr>
            <w:top w:val="none" w:sz="0" w:space="0" w:color="auto"/>
            <w:left w:val="none" w:sz="0" w:space="0" w:color="auto"/>
            <w:bottom w:val="none" w:sz="0" w:space="0" w:color="auto"/>
            <w:right w:val="none" w:sz="0" w:space="0" w:color="auto"/>
          </w:divBdr>
        </w:div>
        <w:div w:id="764884958">
          <w:marLeft w:val="0"/>
          <w:marRight w:val="0"/>
          <w:marTop w:val="0"/>
          <w:marBottom w:val="0"/>
          <w:divBdr>
            <w:top w:val="none" w:sz="0" w:space="0" w:color="auto"/>
            <w:left w:val="none" w:sz="0" w:space="0" w:color="auto"/>
            <w:bottom w:val="none" w:sz="0" w:space="0" w:color="auto"/>
            <w:right w:val="none" w:sz="0" w:space="0" w:color="auto"/>
          </w:divBdr>
        </w:div>
        <w:div w:id="768240422">
          <w:marLeft w:val="0"/>
          <w:marRight w:val="0"/>
          <w:marTop w:val="0"/>
          <w:marBottom w:val="0"/>
          <w:divBdr>
            <w:top w:val="none" w:sz="0" w:space="0" w:color="auto"/>
            <w:left w:val="none" w:sz="0" w:space="0" w:color="auto"/>
            <w:bottom w:val="none" w:sz="0" w:space="0" w:color="auto"/>
            <w:right w:val="none" w:sz="0" w:space="0" w:color="auto"/>
          </w:divBdr>
        </w:div>
        <w:div w:id="787242281">
          <w:marLeft w:val="0"/>
          <w:marRight w:val="0"/>
          <w:marTop w:val="0"/>
          <w:marBottom w:val="0"/>
          <w:divBdr>
            <w:top w:val="none" w:sz="0" w:space="0" w:color="auto"/>
            <w:left w:val="none" w:sz="0" w:space="0" w:color="auto"/>
            <w:bottom w:val="none" w:sz="0" w:space="0" w:color="auto"/>
            <w:right w:val="none" w:sz="0" w:space="0" w:color="auto"/>
          </w:divBdr>
        </w:div>
        <w:div w:id="790705399">
          <w:marLeft w:val="0"/>
          <w:marRight w:val="0"/>
          <w:marTop w:val="0"/>
          <w:marBottom w:val="0"/>
          <w:divBdr>
            <w:top w:val="none" w:sz="0" w:space="0" w:color="auto"/>
            <w:left w:val="none" w:sz="0" w:space="0" w:color="auto"/>
            <w:bottom w:val="none" w:sz="0" w:space="0" w:color="auto"/>
            <w:right w:val="none" w:sz="0" w:space="0" w:color="auto"/>
          </w:divBdr>
        </w:div>
        <w:div w:id="790707514">
          <w:marLeft w:val="0"/>
          <w:marRight w:val="0"/>
          <w:marTop w:val="0"/>
          <w:marBottom w:val="0"/>
          <w:divBdr>
            <w:top w:val="none" w:sz="0" w:space="0" w:color="auto"/>
            <w:left w:val="none" w:sz="0" w:space="0" w:color="auto"/>
            <w:bottom w:val="none" w:sz="0" w:space="0" w:color="auto"/>
            <w:right w:val="none" w:sz="0" w:space="0" w:color="auto"/>
          </w:divBdr>
        </w:div>
        <w:div w:id="855728300">
          <w:marLeft w:val="0"/>
          <w:marRight w:val="0"/>
          <w:marTop w:val="0"/>
          <w:marBottom w:val="0"/>
          <w:divBdr>
            <w:top w:val="none" w:sz="0" w:space="0" w:color="auto"/>
            <w:left w:val="none" w:sz="0" w:space="0" w:color="auto"/>
            <w:bottom w:val="none" w:sz="0" w:space="0" w:color="auto"/>
            <w:right w:val="none" w:sz="0" w:space="0" w:color="auto"/>
          </w:divBdr>
        </w:div>
        <w:div w:id="865673021">
          <w:marLeft w:val="0"/>
          <w:marRight w:val="0"/>
          <w:marTop w:val="0"/>
          <w:marBottom w:val="0"/>
          <w:divBdr>
            <w:top w:val="none" w:sz="0" w:space="0" w:color="auto"/>
            <w:left w:val="none" w:sz="0" w:space="0" w:color="auto"/>
            <w:bottom w:val="none" w:sz="0" w:space="0" w:color="auto"/>
            <w:right w:val="none" w:sz="0" w:space="0" w:color="auto"/>
          </w:divBdr>
        </w:div>
        <w:div w:id="866404682">
          <w:marLeft w:val="0"/>
          <w:marRight w:val="0"/>
          <w:marTop w:val="0"/>
          <w:marBottom w:val="0"/>
          <w:divBdr>
            <w:top w:val="none" w:sz="0" w:space="0" w:color="auto"/>
            <w:left w:val="none" w:sz="0" w:space="0" w:color="auto"/>
            <w:bottom w:val="none" w:sz="0" w:space="0" w:color="auto"/>
            <w:right w:val="none" w:sz="0" w:space="0" w:color="auto"/>
          </w:divBdr>
        </w:div>
        <w:div w:id="871380258">
          <w:marLeft w:val="0"/>
          <w:marRight w:val="0"/>
          <w:marTop w:val="0"/>
          <w:marBottom w:val="0"/>
          <w:divBdr>
            <w:top w:val="none" w:sz="0" w:space="0" w:color="auto"/>
            <w:left w:val="none" w:sz="0" w:space="0" w:color="auto"/>
            <w:bottom w:val="none" w:sz="0" w:space="0" w:color="auto"/>
            <w:right w:val="none" w:sz="0" w:space="0" w:color="auto"/>
          </w:divBdr>
        </w:div>
        <w:div w:id="879901313">
          <w:marLeft w:val="0"/>
          <w:marRight w:val="0"/>
          <w:marTop w:val="0"/>
          <w:marBottom w:val="0"/>
          <w:divBdr>
            <w:top w:val="none" w:sz="0" w:space="0" w:color="auto"/>
            <w:left w:val="none" w:sz="0" w:space="0" w:color="auto"/>
            <w:bottom w:val="none" w:sz="0" w:space="0" w:color="auto"/>
            <w:right w:val="none" w:sz="0" w:space="0" w:color="auto"/>
          </w:divBdr>
        </w:div>
        <w:div w:id="883254080">
          <w:marLeft w:val="0"/>
          <w:marRight w:val="0"/>
          <w:marTop w:val="0"/>
          <w:marBottom w:val="0"/>
          <w:divBdr>
            <w:top w:val="none" w:sz="0" w:space="0" w:color="auto"/>
            <w:left w:val="none" w:sz="0" w:space="0" w:color="auto"/>
            <w:bottom w:val="none" w:sz="0" w:space="0" w:color="auto"/>
            <w:right w:val="none" w:sz="0" w:space="0" w:color="auto"/>
          </w:divBdr>
        </w:div>
        <w:div w:id="912351385">
          <w:marLeft w:val="0"/>
          <w:marRight w:val="0"/>
          <w:marTop w:val="0"/>
          <w:marBottom w:val="0"/>
          <w:divBdr>
            <w:top w:val="none" w:sz="0" w:space="0" w:color="auto"/>
            <w:left w:val="none" w:sz="0" w:space="0" w:color="auto"/>
            <w:bottom w:val="none" w:sz="0" w:space="0" w:color="auto"/>
            <w:right w:val="none" w:sz="0" w:space="0" w:color="auto"/>
          </w:divBdr>
        </w:div>
        <w:div w:id="963078219">
          <w:marLeft w:val="0"/>
          <w:marRight w:val="0"/>
          <w:marTop w:val="0"/>
          <w:marBottom w:val="0"/>
          <w:divBdr>
            <w:top w:val="none" w:sz="0" w:space="0" w:color="auto"/>
            <w:left w:val="none" w:sz="0" w:space="0" w:color="auto"/>
            <w:bottom w:val="none" w:sz="0" w:space="0" w:color="auto"/>
            <w:right w:val="none" w:sz="0" w:space="0" w:color="auto"/>
          </w:divBdr>
        </w:div>
        <w:div w:id="998650919">
          <w:marLeft w:val="0"/>
          <w:marRight w:val="0"/>
          <w:marTop w:val="0"/>
          <w:marBottom w:val="0"/>
          <w:divBdr>
            <w:top w:val="none" w:sz="0" w:space="0" w:color="auto"/>
            <w:left w:val="none" w:sz="0" w:space="0" w:color="auto"/>
            <w:bottom w:val="none" w:sz="0" w:space="0" w:color="auto"/>
            <w:right w:val="none" w:sz="0" w:space="0" w:color="auto"/>
          </w:divBdr>
        </w:div>
        <w:div w:id="1002246745">
          <w:marLeft w:val="0"/>
          <w:marRight w:val="0"/>
          <w:marTop w:val="0"/>
          <w:marBottom w:val="0"/>
          <w:divBdr>
            <w:top w:val="none" w:sz="0" w:space="0" w:color="auto"/>
            <w:left w:val="none" w:sz="0" w:space="0" w:color="auto"/>
            <w:bottom w:val="none" w:sz="0" w:space="0" w:color="auto"/>
            <w:right w:val="none" w:sz="0" w:space="0" w:color="auto"/>
          </w:divBdr>
        </w:div>
        <w:div w:id="1009335966">
          <w:marLeft w:val="0"/>
          <w:marRight w:val="0"/>
          <w:marTop w:val="0"/>
          <w:marBottom w:val="0"/>
          <w:divBdr>
            <w:top w:val="none" w:sz="0" w:space="0" w:color="auto"/>
            <w:left w:val="none" w:sz="0" w:space="0" w:color="auto"/>
            <w:bottom w:val="none" w:sz="0" w:space="0" w:color="auto"/>
            <w:right w:val="none" w:sz="0" w:space="0" w:color="auto"/>
          </w:divBdr>
        </w:div>
        <w:div w:id="1014695318">
          <w:marLeft w:val="0"/>
          <w:marRight w:val="0"/>
          <w:marTop w:val="0"/>
          <w:marBottom w:val="0"/>
          <w:divBdr>
            <w:top w:val="none" w:sz="0" w:space="0" w:color="auto"/>
            <w:left w:val="none" w:sz="0" w:space="0" w:color="auto"/>
            <w:bottom w:val="none" w:sz="0" w:space="0" w:color="auto"/>
            <w:right w:val="none" w:sz="0" w:space="0" w:color="auto"/>
          </w:divBdr>
        </w:div>
        <w:div w:id="1016811037">
          <w:marLeft w:val="0"/>
          <w:marRight w:val="0"/>
          <w:marTop w:val="0"/>
          <w:marBottom w:val="0"/>
          <w:divBdr>
            <w:top w:val="none" w:sz="0" w:space="0" w:color="auto"/>
            <w:left w:val="none" w:sz="0" w:space="0" w:color="auto"/>
            <w:bottom w:val="none" w:sz="0" w:space="0" w:color="auto"/>
            <w:right w:val="none" w:sz="0" w:space="0" w:color="auto"/>
          </w:divBdr>
        </w:div>
        <w:div w:id="1038358991">
          <w:marLeft w:val="0"/>
          <w:marRight w:val="0"/>
          <w:marTop w:val="0"/>
          <w:marBottom w:val="0"/>
          <w:divBdr>
            <w:top w:val="none" w:sz="0" w:space="0" w:color="auto"/>
            <w:left w:val="none" w:sz="0" w:space="0" w:color="auto"/>
            <w:bottom w:val="none" w:sz="0" w:space="0" w:color="auto"/>
            <w:right w:val="none" w:sz="0" w:space="0" w:color="auto"/>
          </w:divBdr>
        </w:div>
        <w:div w:id="1072508532">
          <w:marLeft w:val="0"/>
          <w:marRight w:val="0"/>
          <w:marTop w:val="0"/>
          <w:marBottom w:val="0"/>
          <w:divBdr>
            <w:top w:val="none" w:sz="0" w:space="0" w:color="auto"/>
            <w:left w:val="none" w:sz="0" w:space="0" w:color="auto"/>
            <w:bottom w:val="none" w:sz="0" w:space="0" w:color="auto"/>
            <w:right w:val="none" w:sz="0" w:space="0" w:color="auto"/>
          </w:divBdr>
        </w:div>
        <w:div w:id="1075279703">
          <w:marLeft w:val="0"/>
          <w:marRight w:val="0"/>
          <w:marTop w:val="0"/>
          <w:marBottom w:val="0"/>
          <w:divBdr>
            <w:top w:val="none" w:sz="0" w:space="0" w:color="auto"/>
            <w:left w:val="none" w:sz="0" w:space="0" w:color="auto"/>
            <w:bottom w:val="none" w:sz="0" w:space="0" w:color="auto"/>
            <w:right w:val="none" w:sz="0" w:space="0" w:color="auto"/>
          </w:divBdr>
        </w:div>
        <w:div w:id="1096246909">
          <w:marLeft w:val="0"/>
          <w:marRight w:val="0"/>
          <w:marTop w:val="0"/>
          <w:marBottom w:val="0"/>
          <w:divBdr>
            <w:top w:val="none" w:sz="0" w:space="0" w:color="auto"/>
            <w:left w:val="none" w:sz="0" w:space="0" w:color="auto"/>
            <w:bottom w:val="none" w:sz="0" w:space="0" w:color="auto"/>
            <w:right w:val="none" w:sz="0" w:space="0" w:color="auto"/>
          </w:divBdr>
        </w:div>
        <w:div w:id="1096754804">
          <w:marLeft w:val="0"/>
          <w:marRight w:val="0"/>
          <w:marTop w:val="0"/>
          <w:marBottom w:val="0"/>
          <w:divBdr>
            <w:top w:val="none" w:sz="0" w:space="0" w:color="auto"/>
            <w:left w:val="none" w:sz="0" w:space="0" w:color="auto"/>
            <w:bottom w:val="none" w:sz="0" w:space="0" w:color="auto"/>
            <w:right w:val="none" w:sz="0" w:space="0" w:color="auto"/>
          </w:divBdr>
        </w:div>
        <w:div w:id="1197160266">
          <w:marLeft w:val="0"/>
          <w:marRight w:val="0"/>
          <w:marTop w:val="0"/>
          <w:marBottom w:val="0"/>
          <w:divBdr>
            <w:top w:val="none" w:sz="0" w:space="0" w:color="auto"/>
            <w:left w:val="none" w:sz="0" w:space="0" w:color="auto"/>
            <w:bottom w:val="none" w:sz="0" w:space="0" w:color="auto"/>
            <w:right w:val="none" w:sz="0" w:space="0" w:color="auto"/>
          </w:divBdr>
        </w:div>
        <w:div w:id="1213422750">
          <w:marLeft w:val="0"/>
          <w:marRight w:val="0"/>
          <w:marTop w:val="0"/>
          <w:marBottom w:val="0"/>
          <w:divBdr>
            <w:top w:val="none" w:sz="0" w:space="0" w:color="auto"/>
            <w:left w:val="none" w:sz="0" w:space="0" w:color="auto"/>
            <w:bottom w:val="none" w:sz="0" w:space="0" w:color="auto"/>
            <w:right w:val="none" w:sz="0" w:space="0" w:color="auto"/>
          </w:divBdr>
        </w:div>
        <w:div w:id="1229654613">
          <w:marLeft w:val="0"/>
          <w:marRight w:val="0"/>
          <w:marTop w:val="0"/>
          <w:marBottom w:val="0"/>
          <w:divBdr>
            <w:top w:val="none" w:sz="0" w:space="0" w:color="auto"/>
            <w:left w:val="none" w:sz="0" w:space="0" w:color="auto"/>
            <w:bottom w:val="none" w:sz="0" w:space="0" w:color="auto"/>
            <w:right w:val="none" w:sz="0" w:space="0" w:color="auto"/>
          </w:divBdr>
        </w:div>
        <w:div w:id="1241403626">
          <w:marLeft w:val="0"/>
          <w:marRight w:val="0"/>
          <w:marTop w:val="0"/>
          <w:marBottom w:val="0"/>
          <w:divBdr>
            <w:top w:val="none" w:sz="0" w:space="0" w:color="auto"/>
            <w:left w:val="none" w:sz="0" w:space="0" w:color="auto"/>
            <w:bottom w:val="none" w:sz="0" w:space="0" w:color="auto"/>
            <w:right w:val="none" w:sz="0" w:space="0" w:color="auto"/>
          </w:divBdr>
        </w:div>
        <w:div w:id="1256667172">
          <w:marLeft w:val="0"/>
          <w:marRight w:val="0"/>
          <w:marTop w:val="0"/>
          <w:marBottom w:val="0"/>
          <w:divBdr>
            <w:top w:val="none" w:sz="0" w:space="0" w:color="auto"/>
            <w:left w:val="none" w:sz="0" w:space="0" w:color="auto"/>
            <w:bottom w:val="none" w:sz="0" w:space="0" w:color="auto"/>
            <w:right w:val="none" w:sz="0" w:space="0" w:color="auto"/>
          </w:divBdr>
        </w:div>
        <w:div w:id="1268154024">
          <w:marLeft w:val="0"/>
          <w:marRight w:val="0"/>
          <w:marTop w:val="0"/>
          <w:marBottom w:val="0"/>
          <w:divBdr>
            <w:top w:val="none" w:sz="0" w:space="0" w:color="auto"/>
            <w:left w:val="none" w:sz="0" w:space="0" w:color="auto"/>
            <w:bottom w:val="none" w:sz="0" w:space="0" w:color="auto"/>
            <w:right w:val="none" w:sz="0" w:space="0" w:color="auto"/>
          </w:divBdr>
        </w:div>
        <w:div w:id="1293437934">
          <w:marLeft w:val="0"/>
          <w:marRight w:val="0"/>
          <w:marTop w:val="0"/>
          <w:marBottom w:val="0"/>
          <w:divBdr>
            <w:top w:val="none" w:sz="0" w:space="0" w:color="auto"/>
            <w:left w:val="none" w:sz="0" w:space="0" w:color="auto"/>
            <w:bottom w:val="none" w:sz="0" w:space="0" w:color="auto"/>
            <w:right w:val="none" w:sz="0" w:space="0" w:color="auto"/>
          </w:divBdr>
        </w:div>
        <w:div w:id="1339187790">
          <w:marLeft w:val="0"/>
          <w:marRight w:val="0"/>
          <w:marTop w:val="0"/>
          <w:marBottom w:val="0"/>
          <w:divBdr>
            <w:top w:val="none" w:sz="0" w:space="0" w:color="auto"/>
            <w:left w:val="none" w:sz="0" w:space="0" w:color="auto"/>
            <w:bottom w:val="none" w:sz="0" w:space="0" w:color="auto"/>
            <w:right w:val="none" w:sz="0" w:space="0" w:color="auto"/>
          </w:divBdr>
        </w:div>
        <w:div w:id="1382752784">
          <w:marLeft w:val="0"/>
          <w:marRight w:val="0"/>
          <w:marTop w:val="0"/>
          <w:marBottom w:val="0"/>
          <w:divBdr>
            <w:top w:val="none" w:sz="0" w:space="0" w:color="auto"/>
            <w:left w:val="none" w:sz="0" w:space="0" w:color="auto"/>
            <w:bottom w:val="none" w:sz="0" w:space="0" w:color="auto"/>
            <w:right w:val="none" w:sz="0" w:space="0" w:color="auto"/>
          </w:divBdr>
        </w:div>
        <w:div w:id="1386835900">
          <w:marLeft w:val="0"/>
          <w:marRight w:val="0"/>
          <w:marTop w:val="0"/>
          <w:marBottom w:val="0"/>
          <w:divBdr>
            <w:top w:val="none" w:sz="0" w:space="0" w:color="auto"/>
            <w:left w:val="none" w:sz="0" w:space="0" w:color="auto"/>
            <w:bottom w:val="none" w:sz="0" w:space="0" w:color="auto"/>
            <w:right w:val="none" w:sz="0" w:space="0" w:color="auto"/>
          </w:divBdr>
        </w:div>
        <w:div w:id="1454443111">
          <w:marLeft w:val="0"/>
          <w:marRight w:val="0"/>
          <w:marTop w:val="0"/>
          <w:marBottom w:val="0"/>
          <w:divBdr>
            <w:top w:val="none" w:sz="0" w:space="0" w:color="auto"/>
            <w:left w:val="none" w:sz="0" w:space="0" w:color="auto"/>
            <w:bottom w:val="none" w:sz="0" w:space="0" w:color="auto"/>
            <w:right w:val="none" w:sz="0" w:space="0" w:color="auto"/>
          </w:divBdr>
        </w:div>
        <w:div w:id="1471173956">
          <w:marLeft w:val="0"/>
          <w:marRight w:val="0"/>
          <w:marTop w:val="0"/>
          <w:marBottom w:val="0"/>
          <w:divBdr>
            <w:top w:val="none" w:sz="0" w:space="0" w:color="auto"/>
            <w:left w:val="none" w:sz="0" w:space="0" w:color="auto"/>
            <w:bottom w:val="none" w:sz="0" w:space="0" w:color="auto"/>
            <w:right w:val="none" w:sz="0" w:space="0" w:color="auto"/>
          </w:divBdr>
        </w:div>
        <w:div w:id="1487281068">
          <w:marLeft w:val="0"/>
          <w:marRight w:val="0"/>
          <w:marTop w:val="0"/>
          <w:marBottom w:val="0"/>
          <w:divBdr>
            <w:top w:val="none" w:sz="0" w:space="0" w:color="auto"/>
            <w:left w:val="none" w:sz="0" w:space="0" w:color="auto"/>
            <w:bottom w:val="none" w:sz="0" w:space="0" w:color="auto"/>
            <w:right w:val="none" w:sz="0" w:space="0" w:color="auto"/>
          </w:divBdr>
        </w:div>
        <w:div w:id="1534032995">
          <w:marLeft w:val="0"/>
          <w:marRight w:val="0"/>
          <w:marTop w:val="0"/>
          <w:marBottom w:val="0"/>
          <w:divBdr>
            <w:top w:val="none" w:sz="0" w:space="0" w:color="auto"/>
            <w:left w:val="none" w:sz="0" w:space="0" w:color="auto"/>
            <w:bottom w:val="none" w:sz="0" w:space="0" w:color="auto"/>
            <w:right w:val="none" w:sz="0" w:space="0" w:color="auto"/>
          </w:divBdr>
        </w:div>
        <w:div w:id="1539048755">
          <w:marLeft w:val="0"/>
          <w:marRight w:val="0"/>
          <w:marTop w:val="0"/>
          <w:marBottom w:val="0"/>
          <w:divBdr>
            <w:top w:val="none" w:sz="0" w:space="0" w:color="auto"/>
            <w:left w:val="none" w:sz="0" w:space="0" w:color="auto"/>
            <w:bottom w:val="none" w:sz="0" w:space="0" w:color="auto"/>
            <w:right w:val="none" w:sz="0" w:space="0" w:color="auto"/>
          </w:divBdr>
        </w:div>
        <w:div w:id="1560628092">
          <w:marLeft w:val="0"/>
          <w:marRight w:val="0"/>
          <w:marTop w:val="0"/>
          <w:marBottom w:val="0"/>
          <w:divBdr>
            <w:top w:val="none" w:sz="0" w:space="0" w:color="auto"/>
            <w:left w:val="none" w:sz="0" w:space="0" w:color="auto"/>
            <w:bottom w:val="none" w:sz="0" w:space="0" w:color="auto"/>
            <w:right w:val="none" w:sz="0" w:space="0" w:color="auto"/>
          </w:divBdr>
        </w:div>
        <w:div w:id="1587769277">
          <w:marLeft w:val="0"/>
          <w:marRight w:val="0"/>
          <w:marTop w:val="0"/>
          <w:marBottom w:val="0"/>
          <w:divBdr>
            <w:top w:val="none" w:sz="0" w:space="0" w:color="auto"/>
            <w:left w:val="none" w:sz="0" w:space="0" w:color="auto"/>
            <w:bottom w:val="none" w:sz="0" w:space="0" w:color="auto"/>
            <w:right w:val="none" w:sz="0" w:space="0" w:color="auto"/>
          </w:divBdr>
        </w:div>
        <w:div w:id="1602183239">
          <w:marLeft w:val="0"/>
          <w:marRight w:val="0"/>
          <w:marTop w:val="0"/>
          <w:marBottom w:val="0"/>
          <w:divBdr>
            <w:top w:val="none" w:sz="0" w:space="0" w:color="auto"/>
            <w:left w:val="none" w:sz="0" w:space="0" w:color="auto"/>
            <w:bottom w:val="none" w:sz="0" w:space="0" w:color="auto"/>
            <w:right w:val="none" w:sz="0" w:space="0" w:color="auto"/>
          </w:divBdr>
        </w:div>
        <w:div w:id="1621843474">
          <w:marLeft w:val="0"/>
          <w:marRight w:val="0"/>
          <w:marTop w:val="0"/>
          <w:marBottom w:val="0"/>
          <w:divBdr>
            <w:top w:val="none" w:sz="0" w:space="0" w:color="auto"/>
            <w:left w:val="none" w:sz="0" w:space="0" w:color="auto"/>
            <w:bottom w:val="none" w:sz="0" w:space="0" w:color="auto"/>
            <w:right w:val="none" w:sz="0" w:space="0" w:color="auto"/>
          </w:divBdr>
        </w:div>
        <w:div w:id="1641225416">
          <w:marLeft w:val="0"/>
          <w:marRight w:val="0"/>
          <w:marTop w:val="0"/>
          <w:marBottom w:val="0"/>
          <w:divBdr>
            <w:top w:val="none" w:sz="0" w:space="0" w:color="auto"/>
            <w:left w:val="none" w:sz="0" w:space="0" w:color="auto"/>
            <w:bottom w:val="none" w:sz="0" w:space="0" w:color="auto"/>
            <w:right w:val="none" w:sz="0" w:space="0" w:color="auto"/>
          </w:divBdr>
        </w:div>
        <w:div w:id="1647007216">
          <w:marLeft w:val="0"/>
          <w:marRight w:val="0"/>
          <w:marTop w:val="0"/>
          <w:marBottom w:val="0"/>
          <w:divBdr>
            <w:top w:val="none" w:sz="0" w:space="0" w:color="auto"/>
            <w:left w:val="none" w:sz="0" w:space="0" w:color="auto"/>
            <w:bottom w:val="none" w:sz="0" w:space="0" w:color="auto"/>
            <w:right w:val="none" w:sz="0" w:space="0" w:color="auto"/>
          </w:divBdr>
        </w:div>
        <w:div w:id="1665472059">
          <w:marLeft w:val="0"/>
          <w:marRight w:val="0"/>
          <w:marTop w:val="0"/>
          <w:marBottom w:val="0"/>
          <w:divBdr>
            <w:top w:val="none" w:sz="0" w:space="0" w:color="auto"/>
            <w:left w:val="none" w:sz="0" w:space="0" w:color="auto"/>
            <w:bottom w:val="none" w:sz="0" w:space="0" w:color="auto"/>
            <w:right w:val="none" w:sz="0" w:space="0" w:color="auto"/>
          </w:divBdr>
        </w:div>
        <w:div w:id="1669365608">
          <w:marLeft w:val="0"/>
          <w:marRight w:val="0"/>
          <w:marTop w:val="0"/>
          <w:marBottom w:val="0"/>
          <w:divBdr>
            <w:top w:val="none" w:sz="0" w:space="0" w:color="auto"/>
            <w:left w:val="none" w:sz="0" w:space="0" w:color="auto"/>
            <w:bottom w:val="none" w:sz="0" w:space="0" w:color="auto"/>
            <w:right w:val="none" w:sz="0" w:space="0" w:color="auto"/>
          </w:divBdr>
        </w:div>
        <w:div w:id="1693258291">
          <w:marLeft w:val="0"/>
          <w:marRight w:val="0"/>
          <w:marTop w:val="0"/>
          <w:marBottom w:val="0"/>
          <w:divBdr>
            <w:top w:val="none" w:sz="0" w:space="0" w:color="auto"/>
            <w:left w:val="none" w:sz="0" w:space="0" w:color="auto"/>
            <w:bottom w:val="none" w:sz="0" w:space="0" w:color="auto"/>
            <w:right w:val="none" w:sz="0" w:space="0" w:color="auto"/>
          </w:divBdr>
        </w:div>
        <w:div w:id="1741436866">
          <w:marLeft w:val="0"/>
          <w:marRight w:val="0"/>
          <w:marTop w:val="0"/>
          <w:marBottom w:val="0"/>
          <w:divBdr>
            <w:top w:val="none" w:sz="0" w:space="0" w:color="auto"/>
            <w:left w:val="none" w:sz="0" w:space="0" w:color="auto"/>
            <w:bottom w:val="none" w:sz="0" w:space="0" w:color="auto"/>
            <w:right w:val="none" w:sz="0" w:space="0" w:color="auto"/>
          </w:divBdr>
        </w:div>
        <w:div w:id="1744448242">
          <w:marLeft w:val="0"/>
          <w:marRight w:val="0"/>
          <w:marTop w:val="0"/>
          <w:marBottom w:val="0"/>
          <w:divBdr>
            <w:top w:val="none" w:sz="0" w:space="0" w:color="auto"/>
            <w:left w:val="none" w:sz="0" w:space="0" w:color="auto"/>
            <w:bottom w:val="none" w:sz="0" w:space="0" w:color="auto"/>
            <w:right w:val="none" w:sz="0" w:space="0" w:color="auto"/>
          </w:divBdr>
        </w:div>
        <w:div w:id="1770618543">
          <w:marLeft w:val="0"/>
          <w:marRight w:val="0"/>
          <w:marTop w:val="0"/>
          <w:marBottom w:val="0"/>
          <w:divBdr>
            <w:top w:val="none" w:sz="0" w:space="0" w:color="auto"/>
            <w:left w:val="none" w:sz="0" w:space="0" w:color="auto"/>
            <w:bottom w:val="none" w:sz="0" w:space="0" w:color="auto"/>
            <w:right w:val="none" w:sz="0" w:space="0" w:color="auto"/>
          </w:divBdr>
        </w:div>
        <w:div w:id="1820729144">
          <w:marLeft w:val="0"/>
          <w:marRight w:val="0"/>
          <w:marTop w:val="0"/>
          <w:marBottom w:val="0"/>
          <w:divBdr>
            <w:top w:val="none" w:sz="0" w:space="0" w:color="auto"/>
            <w:left w:val="none" w:sz="0" w:space="0" w:color="auto"/>
            <w:bottom w:val="none" w:sz="0" w:space="0" w:color="auto"/>
            <w:right w:val="none" w:sz="0" w:space="0" w:color="auto"/>
          </w:divBdr>
        </w:div>
        <w:div w:id="1833177171">
          <w:marLeft w:val="0"/>
          <w:marRight w:val="0"/>
          <w:marTop w:val="0"/>
          <w:marBottom w:val="0"/>
          <w:divBdr>
            <w:top w:val="none" w:sz="0" w:space="0" w:color="auto"/>
            <w:left w:val="none" w:sz="0" w:space="0" w:color="auto"/>
            <w:bottom w:val="none" w:sz="0" w:space="0" w:color="auto"/>
            <w:right w:val="none" w:sz="0" w:space="0" w:color="auto"/>
          </w:divBdr>
        </w:div>
        <w:div w:id="1849245955">
          <w:marLeft w:val="0"/>
          <w:marRight w:val="0"/>
          <w:marTop w:val="0"/>
          <w:marBottom w:val="0"/>
          <w:divBdr>
            <w:top w:val="none" w:sz="0" w:space="0" w:color="auto"/>
            <w:left w:val="none" w:sz="0" w:space="0" w:color="auto"/>
            <w:bottom w:val="none" w:sz="0" w:space="0" w:color="auto"/>
            <w:right w:val="none" w:sz="0" w:space="0" w:color="auto"/>
          </w:divBdr>
        </w:div>
        <w:div w:id="1865092741">
          <w:marLeft w:val="0"/>
          <w:marRight w:val="0"/>
          <w:marTop w:val="0"/>
          <w:marBottom w:val="0"/>
          <w:divBdr>
            <w:top w:val="none" w:sz="0" w:space="0" w:color="auto"/>
            <w:left w:val="none" w:sz="0" w:space="0" w:color="auto"/>
            <w:bottom w:val="none" w:sz="0" w:space="0" w:color="auto"/>
            <w:right w:val="none" w:sz="0" w:space="0" w:color="auto"/>
          </w:divBdr>
        </w:div>
        <w:div w:id="1884706332">
          <w:marLeft w:val="0"/>
          <w:marRight w:val="0"/>
          <w:marTop w:val="0"/>
          <w:marBottom w:val="0"/>
          <w:divBdr>
            <w:top w:val="none" w:sz="0" w:space="0" w:color="auto"/>
            <w:left w:val="none" w:sz="0" w:space="0" w:color="auto"/>
            <w:bottom w:val="none" w:sz="0" w:space="0" w:color="auto"/>
            <w:right w:val="none" w:sz="0" w:space="0" w:color="auto"/>
          </w:divBdr>
        </w:div>
        <w:div w:id="1898474553">
          <w:marLeft w:val="0"/>
          <w:marRight w:val="0"/>
          <w:marTop w:val="0"/>
          <w:marBottom w:val="0"/>
          <w:divBdr>
            <w:top w:val="none" w:sz="0" w:space="0" w:color="auto"/>
            <w:left w:val="none" w:sz="0" w:space="0" w:color="auto"/>
            <w:bottom w:val="none" w:sz="0" w:space="0" w:color="auto"/>
            <w:right w:val="none" w:sz="0" w:space="0" w:color="auto"/>
          </w:divBdr>
        </w:div>
        <w:div w:id="1917322521">
          <w:marLeft w:val="0"/>
          <w:marRight w:val="0"/>
          <w:marTop w:val="0"/>
          <w:marBottom w:val="0"/>
          <w:divBdr>
            <w:top w:val="none" w:sz="0" w:space="0" w:color="auto"/>
            <w:left w:val="none" w:sz="0" w:space="0" w:color="auto"/>
            <w:bottom w:val="none" w:sz="0" w:space="0" w:color="auto"/>
            <w:right w:val="none" w:sz="0" w:space="0" w:color="auto"/>
          </w:divBdr>
        </w:div>
        <w:div w:id="1918401867">
          <w:marLeft w:val="0"/>
          <w:marRight w:val="0"/>
          <w:marTop w:val="0"/>
          <w:marBottom w:val="0"/>
          <w:divBdr>
            <w:top w:val="none" w:sz="0" w:space="0" w:color="auto"/>
            <w:left w:val="none" w:sz="0" w:space="0" w:color="auto"/>
            <w:bottom w:val="none" w:sz="0" w:space="0" w:color="auto"/>
            <w:right w:val="none" w:sz="0" w:space="0" w:color="auto"/>
          </w:divBdr>
        </w:div>
        <w:div w:id="1990398975">
          <w:marLeft w:val="0"/>
          <w:marRight w:val="0"/>
          <w:marTop w:val="0"/>
          <w:marBottom w:val="0"/>
          <w:divBdr>
            <w:top w:val="none" w:sz="0" w:space="0" w:color="auto"/>
            <w:left w:val="none" w:sz="0" w:space="0" w:color="auto"/>
            <w:bottom w:val="none" w:sz="0" w:space="0" w:color="auto"/>
            <w:right w:val="none" w:sz="0" w:space="0" w:color="auto"/>
          </w:divBdr>
        </w:div>
        <w:div w:id="2009674119">
          <w:marLeft w:val="0"/>
          <w:marRight w:val="0"/>
          <w:marTop w:val="0"/>
          <w:marBottom w:val="0"/>
          <w:divBdr>
            <w:top w:val="none" w:sz="0" w:space="0" w:color="auto"/>
            <w:left w:val="none" w:sz="0" w:space="0" w:color="auto"/>
            <w:bottom w:val="none" w:sz="0" w:space="0" w:color="auto"/>
            <w:right w:val="none" w:sz="0" w:space="0" w:color="auto"/>
          </w:divBdr>
        </w:div>
        <w:div w:id="2057654467">
          <w:marLeft w:val="0"/>
          <w:marRight w:val="0"/>
          <w:marTop w:val="0"/>
          <w:marBottom w:val="0"/>
          <w:divBdr>
            <w:top w:val="none" w:sz="0" w:space="0" w:color="auto"/>
            <w:left w:val="none" w:sz="0" w:space="0" w:color="auto"/>
            <w:bottom w:val="none" w:sz="0" w:space="0" w:color="auto"/>
            <w:right w:val="none" w:sz="0" w:space="0" w:color="auto"/>
          </w:divBdr>
        </w:div>
        <w:div w:id="2116243605">
          <w:marLeft w:val="0"/>
          <w:marRight w:val="0"/>
          <w:marTop w:val="0"/>
          <w:marBottom w:val="0"/>
          <w:divBdr>
            <w:top w:val="none" w:sz="0" w:space="0" w:color="auto"/>
            <w:left w:val="none" w:sz="0" w:space="0" w:color="auto"/>
            <w:bottom w:val="none" w:sz="0" w:space="0" w:color="auto"/>
            <w:right w:val="none" w:sz="0" w:space="0" w:color="auto"/>
          </w:divBdr>
        </w:div>
        <w:div w:id="2121950232">
          <w:marLeft w:val="0"/>
          <w:marRight w:val="0"/>
          <w:marTop w:val="0"/>
          <w:marBottom w:val="0"/>
          <w:divBdr>
            <w:top w:val="none" w:sz="0" w:space="0" w:color="auto"/>
            <w:left w:val="none" w:sz="0" w:space="0" w:color="auto"/>
            <w:bottom w:val="none" w:sz="0" w:space="0" w:color="auto"/>
            <w:right w:val="none" w:sz="0" w:space="0" w:color="auto"/>
          </w:divBdr>
        </w:div>
        <w:div w:id="2138404852">
          <w:marLeft w:val="0"/>
          <w:marRight w:val="0"/>
          <w:marTop w:val="0"/>
          <w:marBottom w:val="0"/>
          <w:divBdr>
            <w:top w:val="none" w:sz="0" w:space="0" w:color="auto"/>
            <w:left w:val="none" w:sz="0" w:space="0" w:color="auto"/>
            <w:bottom w:val="none" w:sz="0" w:space="0" w:color="auto"/>
            <w:right w:val="none" w:sz="0" w:space="0" w:color="auto"/>
          </w:divBdr>
        </w:div>
      </w:divsChild>
    </w:div>
    <w:div w:id="1661883726">
      <w:bodyDiv w:val="1"/>
      <w:marLeft w:val="0"/>
      <w:marRight w:val="0"/>
      <w:marTop w:val="0"/>
      <w:marBottom w:val="0"/>
      <w:divBdr>
        <w:top w:val="none" w:sz="0" w:space="0" w:color="auto"/>
        <w:left w:val="none" w:sz="0" w:space="0" w:color="auto"/>
        <w:bottom w:val="none" w:sz="0" w:space="0" w:color="auto"/>
        <w:right w:val="none" w:sz="0" w:space="0" w:color="auto"/>
      </w:divBdr>
    </w:div>
    <w:div w:id="1773432178">
      <w:bodyDiv w:val="1"/>
      <w:marLeft w:val="0"/>
      <w:marRight w:val="0"/>
      <w:marTop w:val="0"/>
      <w:marBottom w:val="0"/>
      <w:divBdr>
        <w:top w:val="none" w:sz="0" w:space="0" w:color="auto"/>
        <w:left w:val="none" w:sz="0" w:space="0" w:color="auto"/>
        <w:bottom w:val="none" w:sz="0" w:space="0" w:color="auto"/>
        <w:right w:val="none" w:sz="0" w:space="0" w:color="auto"/>
      </w:divBdr>
      <w:divsChild>
        <w:div w:id="1060250949">
          <w:marLeft w:val="0"/>
          <w:marRight w:val="0"/>
          <w:marTop w:val="0"/>
          <w:marBottom w:val="0"/>
          <w:divBdr>
            <w:top w:val="none" w:sz="0" w:space="0" w:color="auto"/>
            <w:left w:val="none" w:sz="0" w:space="0" w:color="auto"/>
            <w:bottom w:val="none" w:sz="0" w:space="0" w:color="auto"/>
            <w:right w:val="none" w:sz="0" w:space="0" w:color="auto"/>
          </w:divBdr>
        </w:div>
      </w:divsChild>
    </w:div>
    <w:div w:id="1788769946">
      <w:bodyDiv w:val="1"/>
      <w:marLeft w:val="0"/>
      <w:marRight w:val="0"/>
      <w:marTop w:val="0"/>
      <w:marBottom w:val="0"/>
      <w:divBdr>
        <w:top w:val="none" w:sz="0" w:space="0" w:color="auto"/>
        <w:left w:val="none" w:sz="0" w:space="0" w:color="auto"/>
        <w:bottom w:val="none" w:sz="0" w:space="0" w:color="auto"/>
        <w:right w:val="none" w:sz="0" w:space="0" w:color="auto"/>
      </w:divBdr>
    </w:div>
    <w:div w:id="1955016893">
      <w:bodyDiv w:val="1"/>
      <w:marLeft w:val="0"/>
      <w:marRight w:val="0"/>
      <w:marTop w:val="0"/>
      <w:marBottom w:val="0"/>
      <w:divBdr>
        <w:top w:val="none" w:sz="0" w:space="0" w:color="auto"/>
        <w:left w:val="none" w:sz="0" w:space="0" w:color="auto"/>
        <w:bottom w:val="none" w:sz="0" w:space="0" w:color="auto"/>
        <w:right w:val="none" w:sz="0" w:space="0" w:color="auto"/>
      </w:divBdr>
      <w:divsChild>
        <w:div w:id="1434743375">
          <w:marLeft w:val="0"/>
          <w:marRight w:val="0"/>
          <w:marTop w:val="30"/>
          <w:marBottom w:val="0"/>
          <w:divBdr>
            <w:top w:val="none" w:sz="0" w:space="0" w:color="auto"/>
            <w:left w:val="none" w:sz="0" w:space="0" w:color="auto"/>
            <w:bottom w:val="none" w:sz="0" w:space="0" w:color="auto"/>
            <w:right w:val="none" w:sz="0" w:space="0" w:color="auto"/>
          </w:divBdr>
        </w:div>
      </w:divsChild>
    </w:div>
    <w:div w:id="1992828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nrs.fs.fed.us/ef/locations/mn/marcel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www.nrs.fs.fed.u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rnl.gov/" TargetMode="External"/><Relationship Id="rId5" Type="http://schemas.openxmlformats.org/officeDocument/2006/relationships/footnotes" Target="footnotes.xml"/><Relationship Id="rId15" Type="http://schemas.openxmlformats.org/officeDocument/2006/relationships/hyperlink" Target="http://dx.doi.org/10.3334/CDIAC/spruce.013" TargetMode="External"/><Relationship Id="rId23" Type="http://schemas.openxmlformats.org/officeDocument/2006/relationships/theme" Target="theme/theme1.xml"/><Relationship Id="rId10" Type="http://schemas.openxmlformats.org/officeDocument/2006/relationships/hyperlink" Target="http://science.energy.gov/"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cience.energy.gov/ber" TargetMode="External"/><Relationship Id="rId14" Type="http://schemas.openxmlformats.org/officeDocument/2006/relationships/hyperlink" Target="https://www.anl.gov/bio/environmental-sample-preparation-and-sequencing-facilit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ORNL</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Laurel Kluber</dc:creator>
  <cp:lastModifiedBy>Smith, Montana L</cp:lastModifiedBy>
  <cp:revision>20</cp:revision>
  <cp:lastPrinted>2016-08-02T17:50:00Z</cp:lastPrinted>
  <dcterms:created xsi:type="dcterms:W3CDTF">2020-06-25T18:57:00Z</dcterms:created>
  <dcterms:modified xsi:type="dcterms:W3CDTF">2020-09-25T03:34:00Z</dcterms:modified>
</cp:coreProperties>
</file>